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433" w:rsidRPr="0040104D" w:rsidRDefault="006F2433" w:rsidP="003E3659">
      <w:pPr>
        <w:rPr>
          <w:rFonts w:ascii="Arial" w:hAnsi="Arial"/>
          <w:b/>
          <w:sz w:val="24"/>
          <w:szCs w:val="24"/>
          <w:u w:val="single"/>
          <w:lang w:val="de-DE"/>
        </w:rPr>
      </w:pPr>
    </w:p>
    <w:p w:rsidR="0062753A" w:rsidRPr="0040104D" w:rsidRDefault="0062753A" w:rsidP="003E3659">
      <w:pPr>
        <w:rPr>
          <w:rFonts w:ascii="Arial" w:hAnsi="Arial"/>
          <w:bCs/>
          <w:sz w:val="24"/>
          <w:szCs w:val="24"/>
          <w:lang w:val="de-DE"/>
        </w:rPr>
      </w:pPr>
    </w:p>
    <w:p w:rsidR="003E12EF" w:rsidRPr="0040104D" w:rsidRDefault="00C67C42" w:rsidP="004D55A3">
      <w:pPr>
        <w:rPr>
          <w:rFonts w:ascii="Arial" w:hAnsi="Arial"/>
          <w:bCs/>
          <w:sz w:val="24"/>
          <w:szCs w:val="24"/>
          <w:lang w:val="de-DE"/>
        </w:rPr>
      </w:pPr>
      <w:r>
        <w:rPr>
          <w:rFonts w:ascii="Arial" w:hAnsi="Arial"/>
          <w:bCs/>
          <w:sz w:val="24"/>
          <w:szCs w:val="24"/>
          <w:lang w:val="de-DE"/>
        </w:rPr>
        <w:t>02. Januar 2019</w:t>
      </w:r>
    </w:p>
    <w:p w:rsidR="004652A5" w:rsidRDefault="004652A5" w:rsidP="009545FB">
      <w:pPr>
        <w:rPr>
          <w:rFonts w:ascii="Arial" w:hAnsi="Arial"/>
          <w:b/>
          <w:sz w:val="24"/>
          <w:szCs w:val="24"/>
          <w:lang w:val="de-DE"/>
        </w:rPr>
      </w:pPr>
    </w:p>
    <w:p w:rsidR="00BC1F2D" w:rsidRPr="0040104D" w:rsidRDefault="00BC1F2D" w:rsidP="009545FB">
      <w:pPr>
        <w:rPr>
          <w:rFonts w:ascii="Arial" w:hAnsi="Arial"/>
          <w:b/>
          <w:sz w:val="24"/>
          <w:szCs w:val="24"/>
          <w:lang w:val="de-DE"/>
        </w:rPr>
      </w:pPr>
    </w:p>
    <w:p w:rsidR="00745CC3" w:rsidRPr="0040104D" w:rsidRDefault="00745CC3" w:rsidP="009545FB">
      <w:pPr>
        <w:rPr>
          <w:rFonts w:ascii="Arial" w:hAnsi="Arial"/>
          <w:b/>
          <w:sz w:val="24"/>
          <w:szCs w:val="24"/>
          <w:lang w:val="de-DE"/>
        </w:rPr>
      </w:pPr>
    </w:p>
    <w:p w:rsidR="00362360" w:rsidRPr="00AF4CE8" w:rsidRDefault="00C257F0" w:rsidP="00114B99">
      <w:pPr>
        <w:rPr>
          <w:rFonts w:ascii="Arial" w:hAnsi="Arial" w:cs="Arial"/>
          <w:b/>
          <w:bCs/>
          <w:sz w:val="24"/>
          <w:szCs w:val="24"/>
          <w:lang w:val="de-DE"/>
        </w:rPr>
      </w:pPr>
      <w:r w:rsidRPr="002C20DF">
        <w:rPr>
          <w:rFonts w:ascii="Arial" w:hAnsi="Arial" w:cs="Arial"/>
          <w:b/>
          <w:bCs/>
          <w:sz w:val="24"/>
          <w:szCs w:val="24"/>
          <w:lang w:val="de-DE"/>
        </w:rPr>
        <w:t xml:space="preserve">Wirtschaftliche Situation </w:t>
      </w:r>
      <w:r w:rsidR="00232471">
        <w:rPr>
          <w:rFonts w:ascii="Arial" w:hAnsi="Arial" w:cs="Arial"/>
          <w:b/>
          <w:bCs/>
          <w:sz w:val="24"/>
          <w:szCs w:val="24"/>
          <w:lang w:val="de-DE"/>
        </w:rPr>
        <w:t>der Krankenhäuser in Niedersachsen besonders schlecht</w:t>
      </w:r>
    </w:p>
    <w:p w:rsidR="001166B8" w:rsidRDefault="00C257F0" w:rsidP="00114B99">
      <w:pPr>
        <w:rPr>
          <w:rFonts w:ascii="Arial" w:hAnsi="Arial"/>
          <w:sz w:val="24"/>
          <w:szCs w:val="24"/>
          <w:lang w:val="de-DE"/>
        </w:rPr>
      </w:pPr>
      <w:r w:rsidRPr="002C20DF">
        <w:rPr>
          <w:rFonts w:ascii="Arial" w:hAnsi="Arial"/>
          <w:sz w:val="24"/>
          <w:szCs w:val="24"/>
          <w:lang w:val="de-DE"/>
        </w:rPr>
        <w:t xml:space="preserve">Über die Hälfte der Krankenhäuser in Niedersachsen </w:t>
      </w:r>
      <w:r w:rsidR="002C20DF" w:rsidRPr="002C20DF">
        <w:rPr>
          <w:rFonts w:ascii="Arial" w:hAnsi="Arial"/>
          <w:sz w:val="24"/>
          <w:szCs w:val="24"/>
          <w:lang w:val="de-DE"/>
        </w:rPr>
        <w:t xml:space="preserve">langfristig </w:t>
      </w:r>
      <w:r w:rsidRPr="002C20DF">
        <w:rPr>
          <w:rFonts w:ascii="Arial" w:hAnsi="Arial"/>
          <w:sz w:val="24"/>
          <w:szCs w:val="24"/>
          <w:lang w:val="de-DE"/>
        </w:rPr>
        <w:t xml:space="preserve">in der Existenz bedroht – </w:t>
      </w:r>
      <w:r w:rsidR="00930AF4">
        <w:rPr>
          <w:rFonts w:ascii="Arial" w:hAnsi="Arial"/>
          <w:sz w:val="24"/>
          <w:szCs w:val="24"/>
          <w:lang w:val="de-DE"/>
        </w:rPr>
        <w:t xml:space="preserve">aktuelle </w:t>
      </w:r>
      <w:r w:rsidRPr="002C20DF">
        <w:rPr>
          <w:rFonts w:ascii="Arial" w:hAnsi="Arial"/>
          <w:sz w:val="24"/>
          <w:szCs w:val="24"/>
          <w:lang w:val="de-DE"/>
        </w:rPr>
        <w:t>Stu</w:t>
      </w:r>
      <w:r>
        <w:rPr>
          <w:rFonts w:ascii="Arial" w:hAnsi="Arial"/>
          <w:sz w:val="24"/>
          <w:szCs w:val="24"/>
          <w:lang w:val="de-DE"/>
        </w:rPr>
        <w:t>die der Niedersächsischen Krankenhausgesellschaft</w:t>
      </w:r>
    </w:p>
    <w:p w:rsidR="00E02B36" w:rsidRPr="0040104D" w:rsidRDefault="00E02B36" w:rsidP="00114B99">
      <w:pPr>
        <w:rPr>
          <w:rFonts w:ascii="Arial" w:hAnsi="Arial"/>
          <w:sz w:val="24"/>
          <w:szCs w:val="24"/>
          <w:lang w:val="de-DE"/>
        </w:rPr>
      </w:pPr>
    </w:p>
    <w:p w:rsidR="00E02B36" w:rsidRDefault="001166B8" w:rsidP="00E02B36">
      <w:pPr>
        <w:rPr>
          <w:rFonts w:ascii="Arial" w:hAnsi="Arial"/>
          <w:sz w:val="24"/>
          <w:szCs w:val="24"/>
          <w:lang w:val="de-DE"/>
        </w:rPr>
      </w:pPr>
      <w:r w:rsidRPr="0040104D">
        <w:rPr>
          <w:rFonts w:ascii="Arial" w:hAnsi="Arial"/>
          <w:sz w:val="24"/>
          <w:szCs w:val="24"/>
          <w:lang w:val="de-DE"/>
        </w:rPr>
        <w:t>Hannover.</w:t>
      </w:r>
      <w:r w:rsidR="000A631E" w:rsidRPr="0040104D">
        <w:rPr>
          <w:rFonts w:ascii="Arial" w:hAnsi="Arial"/>
          <w:sz w:val="24"/>
          <w:szCs w:val="24"/>
          <w:lang w:val="de-DE"/>
        </w:rPr>
        <w:t xml:space="preserve"> </w:t>
      </w:r>
      <w:r w:rsidR="0096256B">
        <w:rPr>
          <w:rFonts w:ascii="Arial" w:hAnsi="Arial"/>
          <w:sz w:val="24"/>
          <w:szCs w:val="24"/>
          <w:lang w:val="de-DE"/>
        </w:rPr>
        <w:t xml:space="preserve">Über </w:t>
      </w:r>
      <w:r w:rsidR="004A677A" w:rsidRPr="002C20DF">
        <w:rPr>
          <w:rFonts w:ascii="Arial" w:hAnsi="Arial"/>
          <w:sz w:val="24"/>
          <w:szCs w:val="24"/>
          <w:lang w:val="de-DE"/>
        </w:rPr>
        <w:t xml:space="preserve">die Hälfte der </w:t>
      </w:r>
      <w:r w:rsidR="00CF4D58" w:rsidRPr="002C20DF">
        <w:rPr>
          <w:rFonts w:ascii="Arial" w:hAnsi="Arial"/>
          <w:sz w:val="24"/>
          <w:szCs w:val="24"/>
          <w:lang w:val="de-DE"/>
        </w:rPr>
        <w:t xml:space="preserve">niedersächsischen </w:t>
      </w:r>
      <w:r w:rsidR="004A677A" w:rsidRPr="002C20DF">
        <w:rPr>
          <w:rFonts w:ascii="Arial" w:hAnsi="Arial"/>
          <w:sz w:val="24"/>
          <w:szCs w:val="24"/>
          <w:lang w:val="de-DE"/>
        </w:rPr>
        <w:t xml:space="preserve">Krankenhäuser </w:t>
      </w:r>
      <w:r w:rsidR="0096256B">
        <w:rPr>
          <w:rFonts w:ascii="Arial" w:hAnsi="Arial"/>
          <w:sz w:val="24"/>
          <w:szCs w:val="24"/>
          <w:lang w:val="de-DE"/>
        </w:rPr>
        <w:t xml:space="preserve">wird voraussichtlich </w:t>
      </w:r>
      <w:r w:rsidR="00D5438B">
        <w:rPr>
          <w:rFonts w:ascii="Arial" w:hAnsi="Arial"/>
          <w:sz w:val="24"/>
          <w:szCs w:val="24"/>
          <w:lang w:val="de-DE"/>
        </w:rPr>
        <w:t>auch 2019</w:t>
      </w:r>
      <w:r w:rsidR="002C20DF" w:rsidRPr="002C20DF">
        <w:rPr>
          <w:rFonts w:ascii="Arial" w:hAnsi="Arial"/>
          <w:sz w:val="24"/>
          <w:szCs w:val="24"/>
          <w:lang w:val="de-DE"/>
        </w:rPr>
        <w:t xml:space="preserve"> </w:t>
      </w:r>
      <w:r w:rsidR="004A677A" w:rsidRPr="002C20DF">
        <w:rPr>
          <w:rFonts w:ascii="Arial" w:hAnsi="Arial"/>
          <w:sz w:val="24"/>
          <w:szCs w:val="24"/>
          <w:lang w:val="de-DE"/>
        </w:rPr>
        <w:t>in der Existenz bedroht</w:t>
      </w:r>
      <w:r w:rsidR="00D5438B">
        <w:rPr>
          <w:rFonts w:ascii="Arial" w:hAnsi="Arial"/>
          <w:sz w:val="24"/>
          <w:szCs w:val="24"/>
          <w:lang w:val="de-DE"/>
        </w:rPr>
        <w:t xml:space="preserve"> sein</w:t>
      </w:r>
      <w:r w:rsidR="00CF4D58" w:rsidRPr="002C20DF">
        <w:rPr>
          <w:rFonts w:ascii="Arial" w:hAnsi="Arial"/>
          <w:sz w:val="24"/>
          <w:szCs w:val="24"/>
          <w:lang w:val="de-DE"/>
        </w:rPr>
        <w:t>. Da</w:t>
      </w:r>
      <w:r w:rsidR="00CF4D58">
        <w:rPr>
          <w:rFonts w:ascii="Arial" w:hAnsi="Arial"/>
          <w:sz w:val="24"/>
          <w:szCs w:val="24"/>
          <w:lang w:val="de-DE"/>
        </w:rPr>
        <w:t xml:space="preserve">s ist </w:t>
      </w:r>
      <w:r w:rsidR="00A35824">
        <w:rPr>
          <w:rFonts w:ascii="Arial" w:hAnsi="Arial"/>
          <w:sz w:val="24"/>
          <w:szCs w:val="24"/>
          <w:lang w:val="de-DE"/>
        </w:rPr>
        <w:t>die Folgerung aus</w:t>
      </w:r>
      <w:r w:rsidR="00CF4D58">
        <w:rPr>
          <w:rFonts w:ascii="Arial" w:hAnsi="Arial"/>
          <w:sz w:val="24"/>
          <w:szCs w:val="24"/>
          <w:lang w:val="de-DE"/>
        </w:rPr>
        <w:t xml:space="preserve"> einer </w:t>
      </w:r>
      <w:r w:rsidR="00D00D22">
        <w:rPr>
          <w:rFonts w:ascii="Arial" w:hAnsi="Arial"/>
          <w:sz w:val="24"/>
          <w:szCs w:val="24"/>
          <w:lang w:val="de-DE"/>
        </w:rPr>
        <w:t xml:space="preserve">Studie der </w:t>
      </w:r>
      <w:r w:rsidR="002A2831">
        <w:rPr>
          <w:rFonts w:ascii="Arial" w:hAnsi="Arial"/>
          <w:sz w:val="24"/>
          <w:szCs w:val="24"/>
          <w:lang w:val="de-DE"/>
        </w:rPr>
        <w:t>Niedersächsischen</w:t>
      </w:r>
      <w:r w:rsidR="00D00D22">
        <w:rPr>
          <w:rFonts w:ascii="Arial" w:hAnsi="Arial"/>
          <w:sz w:val="24"/>
          <w:szCs w:val="24"/>
          <w:lang w:val="de-DE"/>
        </w:rPr>
        <w:t xml:space="preserve"> Krankenhausgesellschaft </w:t>
      </w:r>
      <w:r w:rsidR="00016D78">
        <w:rPr>
          <w:rFonts w:ascii="Arial" w:hAnsi="Arial"/>
          <w:sz w:val="24"/>
          <w:szCs w:val="24"/>
          <w:lang w:val="de-DE"/>
        </w:rPr>
        <w:t>(NKG)</w:t>
      </w:r>
      <w:r w:rsidR="00CF4D58">
        <w:rPr>
          <w:rFonts w:ascii="Arial" w:hAnsi="Arial"/>
          <w:sz w:val="24"/>
          <w:szCs w:val="24"/>
          <w:lang w:val="de-DE"/>
        </w:rPr>
        <w:t xml:space="preserve">. </w:t>
      </w:r>
      <w:r w:rsidR="00C82944">
        <w:rPr>
          <w:rFonts w:ascii="Arial" w:hAnsi="Arial"/>
          <w:sz w:val="24"/>
          <w:szCs w:val="24"/>
          <w:lang w:val="de-DE"/>
        </w:rPr>
        <w:t>Diese</w:t>
      </w:r>
      <w:r w:rsidR="00CF4D58">
        <w:rPr>
          <w:rFonts w:ascii="Arial" w:hAnsi="Arial"/>
          <w:sz w:val="24"/>
          <w:szCs w:val="24"/>
          <w:lang w:val="de-DE"/>
        </w:rPr>
        <w:t xml:space="preserve"> sieht </w:t>
      </w:r>
      <w:r w:rsidR="00D00D22">
        <w:rPr>
          <w:rFonts w:ascii="Arial" w:hAnsi="Arial"/>
          <w:sz w:val="24"/>
          <w:szCs w:val="24"/>
          <w:lang w:val="de-DE"/>
        </w:rPr>
        <w:t xml:space="preserve">Krankenkassen und Land </w:t>
      </w:r>
      <w:r w:rsidR="00CF4D58">
        <w:rPr>
          <w:rFonts w:ascii="Arial" w:hAnsi="Arial"/>
          <w:sz w:val="24"/>
          <w:szCs w:val="24"/>
          <w:lang w:val="de-DE"/>
        </w:rPr>
        <w:t xml:space="preserve">Niedersachsen deshalb </w:t>
      </w:r>
      <w:r w:rsidR="00D00D22">
        <w:rPr>
          <w:rFonts w:ascii="Arial" w:hAnsi="Arial"/>
          <w:sz w:val="24"/>
          <w:szCs w:val="24"/>
          <w:lang w:val="de-DE"/>
        </w:rPr>
        <w:t>in der Pflicht</w:t>
      </w:r>
      <w:r w:rsidR="00422298">
        <w:rPr>
          <w:rFonts w:ascii="Arial" w:hAnsi="Arial"/>
          <w:sz w:val="24"/>
          <w:szCs w:val="24"/>
          <w:lang w:val="de-DE"/>
        </w:rPr>
        <w:t xml:space="preserve"> zu einem</w:t>
      </w:r>
      <w:r w:rsidR="00CF4D58">
        <w:rPr>
          <w:rFonts w:ascii="Arial" w:hAnsi="Arial"/>
          <w:sz w:val="24"/>
          <w:szCs w:val="24"/>
          <w:lang w:val="de-DE"/>
        </w:rPr>
        <w:t xml:space="preserve"> </w:t>
      </w:r>
      <w:r w:rsidR="007B1DF0">
        <w:rPr>
          <w:rFonts w:ascii="Arial" w:hAnsi="Arial"/>
          <w:sz w:val="24"/>
          <w:szCs w:val="24"/>
          <w:lang w:val="de-DE"/>
        </w:rPr>
        <w:t>sofort</w:t>
      </w:r>
      <w:r w:rsidR="00422298">
        <w:rPr>
          <w:rFonts w:ascii="Arial" w:hAnsi="Arial"/>
          <w:sz w:val="24"/>
          <w:szCs w:val="24"/>
          <w:lang w:val="de-DE"/>
        </w:rPr>
        <w:t>igen H</w:t>
      </w:r>
      <w:r w:rsidR="00CF4D58">
        <w:rPr>
          <w:rFonts w:ascii="Arial" w:hAnsi="Arial"/>
          <w:sz w:val="24"/>
          <w:szCs w:val="24"/>
          <w:lang w:val="de-DE"/>
        </w:rPr>
        <w:t>andeln</w:t>
      </w:r>
      <w:r w:rsidR="00D00D22">
        <w:rPr>
          <w:rFonts w:ascii="Arial" w:hAnsi="Arial"/>
          <w:sz w:val="24"/>
          <w:szCs w:val="24"/>
          <w:lang w:val="de-DE"/>
        </w:rPr>
        <w:t>.</w:t>
      </w:r>
      <w:r w:rsidR="00232471">
        <w:rPr>
          <w:rFonts w:ascii="Arial" w:hAnsi="Arial"/>
          <w:sz w:val="24"/>
          <w:szCs w:val="24"/>
          <w:lang w:val="de-DE"/>
        </w:rPr>
        <w:t xml:space="preserve"> Der Druck ist auch deshalb groß, da Niedersachsen im Vergleich zum Bundesdurchschnitt besonders schlecht </w:t>
      </w:r>
      <w:proofErr w:type="spellStart"/>
      <w:r w:rsidR="00232471">
        <w:rPr>
          <w:rFonts w:ascii="Arial" w:hAnsi="Arial"/>
          <w:sz w:val="24"/>
          <w:szCs w:val="24"/>
          <w:lang w:val="de-DE"/>
        </w:rPr>
        <w:t>da</w:t>
      </w:r>
      <w:r w:rsidR="00D5438B">
        <w:rPr>
          <w:rFonts w:ascii="Arial" w:hAnsi="Arial"/>
          <w:sz w:val="24"/>
          <w:szCs w:val="24"/>
          <w:lang w:val="de-DE"/>
        </w:rPr>
        <w:t>r</w:t>
      </w:r>
      <w:r w:rsidR="00232471">
        <w:rPr>
          <w:rFonts w:ascii="Arial" w:hAnsi="Arial"/>
          <w:sz w:val="24"/>
          <w:szCs w:val="24"/>
          <w:lang w:val="de-DE"/>
        </w:rPr>
        <w:t>steht</w:t>
      </w:r>
      <w:proofErr w:type="spellEnd"/>
      <w:r w:rsidR="00232471">
        <w:rPr>
          <w:rFonts w:ascii="Arial" w:hAnsi="Arial"/>
          <w:sz w:val="24"/>
          <w:szCs w:val="24"/>
          <w:lang w:val="de-DE"/>
        </w:rPr>
        <w:t xml:space="preserve">. </w:t>
      </w:r>
    </w:p>
    <w:p w:rsidR="00D5438B" w:rsidRDefault="00D5438B" w:rsidP="00E02B36">
      <w:pPr>
        <w:rPr>
          <w:rFonts w:ascii="Arial" w:hAnsi="Arial"/>
          <w:sz w:val="24"/>
          <w:szCs w:val="24"/>
          <w:lang w:val="de-DE"/>
        </w:rPr>
      </w:pPr>
    </w:p>
    <w:p w:rsidR="00B8676F" w:rsidRDefault="00D5438B" w:rsidP="00B8676F">
      <w:pPr>
        <w:rPr>
          <w:rFonts w:ascii="Arial" w:hAnsi="Arial"/>
          <w:sz w:val="24"/>
          <w:szCs w:val="24"/>
          <w:lang w:val="de-DE"/>
        </w:rPr>
      </w:pPr>
      <w:r>
        <w:rPr>
          <w:rFonts w:ascii="Arial" w:hAnsi="Arial"/>
          <w:sz w:val="24"/>
          <w:szCs w:val="24"/>
          <w:lang w:val="de-DE"/>
        </w:rPr>
        <w:t xml:space="preserve">Wenn sich </w:t>
      </w:r>
      <w:r w:rsidR="00B8676F">
        <w:rPr>
          <w:rFonts w:ascii="Arial" w:hAnsi="Arial"/>
          <w:sz w:val="24"/>
          <w:szCs w:val="24"/>
          <w:lang w:val="de-DE"/>
        </w:rPr>
        <w:t xml:space="preserve">nicht </w:t>
      </w:r>
      <w:proofErr w:type="spellStart"/>
      <w:r w:rsidR="00B8676F">
        <w:rPr>
          <w:rFonts w:ascii="Arial" w:hAnsi="Arial"/>
          <w:sz w:val="24"/>
          <w:szCs w:val="24"/>
          <w:lang w:val="de-DE"/>
        </w:rPr>
        <w:t>grundlegnd</w:t>
      </w:r>
      <w:proofErr w:type="spellEnd"/>
      <w:r w:rsidR="00B8676F">
        <w:rPr>
          <w:rFonts w:ascii="Arial" w:hAnsi="Arial"/>
          <w:sz w:val="24"/>
          <w:szCs w:val="24"/>
          <w:lang w:val="de-DE"/>
        </w:rPr>
        <w:t xml:space="preserve"> etwas ändere, werde es </w:t>
      </w:r>
      <w:r>
        <w:rPr>
          <w:rFonts w:ascii="Arial" w:hAnsi="Arial"/>
          <w:sz w:val="24"/>
          <w:szCs w:val="24"/>
          <w:lang w:val="de-DE"/>
        </w:rPr>
        <w:t xml:space="preserve">2019 </w:t>
      </w:r>
      <w:r w:rsidR="00B8676F">
        <w:rPr>
          <w:rFonts w:ascii="Arial" w:hAnsi="Arial"/>
          <w:sz w:val="24"/>
          <w:szCs w:val="24"/>
          <w:lang w:val="de-DE"/>
        </w:rPr>
        <w:t>keinen Lichtblick für über 50 Prozent der niedersächsischen Krankenhäuser geben</w:t>
      </w:r>
      <w:r w:rsidR="003302DF">
        <w:rPr>
          <w:rFonts w:ascii="Arial" w:hAnsi="Arial"/>
          <w:sz w:val="24"/>
          <w:szCs w:val="24"/>
          <w:lang w:val="de-DE"/>
        </w:rPr>
        <w:t xml:space="preserve">, </w:t>
      </w:r>
      <w:r w:rsidR="003302DF" w:rsidRPr="00854782">
        <w:rPr>
          <w:rFonts w:ascii="Arial" w:hAnsi="Arial"/>
          <w:sz w:val="24"/>
          <w:szCs w:val="24"/>
          <w:lang w:val="de-DE"/>
        </w:rPr>
        <w:t>erläutert Helge Engelke, Verbandsdirektor der NKG</w:t>
      </w:r>
      <w:r w:rsidR="003302DF">
        <w:rPr>
          <w:rFonts w:ascii="Arial" w:hAnsi="Arial"/>
          <w:sz w:val="24"/>
          <w:szCs w:val="24"/>
          <w:lang w:val="de-DE"/>
        </w:rPr>
        <w:t>.</w:t>
      </w:r>
      <w:r w:rsidR="00B8676F">
        <w:rPr>
          <w:rFonts w:ascii="Arial" w:hAnsi="Arial"/>
          <w:sz w:val="24"/>
          <w:szCs w:val="24"/>
          <w:lang w:val="de-DE"/>
        </w:rPr>
        <w:t xml:space="preserve"> Schon für das zurückliegende Jahr gaben die Krankenhäuser </w:t>
      </w:r>
      <w:r w:rsidR="003302DF">
        <w:rPr>
          <w:rFonts w:ascii="Arial" w:hAnsi="Arial"/>
          <w:sz w:val="24"/>
          <w:szCs w:val="24"/>
          <w:lang w:val="de-DE"/>
        </w:rPr>
        <w:t xml:space="preserve">laut Studie </w:t>
      </w:r>
      <w:r w:rsidR="00B8676F">
        <w:rPr>
          <w:rFonts w:ascii="Arial" w:hAnsi="Arial"/>
          <w:sz w:val="24"/>
          <w:szCs w:val="24"/>
          <w:lang w:val="de-DE"/>
        </w:rPr>
        <w:t>an, von weiteren Verschlechterungen auszugehen</w:t>
      </w:r>
      <w:r w:rsidR="00DC0647">
        <w:rPr>
          <w:rFonts w:ascii="Arial" w:hAnsi="Arial"/>
          <w:sz w:val="24"/>
          <w:szCs w:val="24"/>
          <w:lang w:val="de-DE"/>
        </w:rPr>
        <w:t xml:space="preserve">. </w:t>
      </w:r>
      <w:r w:rsidR="00B8676F" w:rsidRPr="00854782">
        <w:rPr>
          <w:rFonts w:ascii="Arial" w:hAnsi="Arial"/>
          <w:sz w:val="24"/>
          <w:szCs w:val="24"/>
          <w:lang w:val="de-DE"/>
        </w:rPr>
        <w:t>„</w:t>
      </w:r>
      <w:r w:rsidR="00B8676F">
        <w:rPr>
          <w:rFonts w:ascii="Arial" w:hAnsi="Arial"/>
          <w:sz w:val="24"/>
          <w:szCs w:val="24"/>
          <w:lang w:val="de-DE"/>
        </w:rPr>
        <w:t>Bei ü</w:t>
      </w:r>
      <w:r w:rsidR="00B8676F" w:rsidRPr="00854782">
        <w:rPr>
          <w:rFonts w:ascii="Arial" w:hAnsi="Arial"/>
          <w:sz w:val="24"/>
          <w:szCs w:val="24"/>
          <w:lang w:val="de-DE"/>
        </w:rPr>
        <w:t>ber zwei Drittel</w:t>
      </w:r>
      <w:r w:rsidR="00B8676F">
        <w:rPr>
          <w:rFonts w:ascii="Arial" w:hAnsi="Arial"/>
          <w:sz w:val="24"/>
          <w:szCs w:val="24"/>
          <w:lang w:val="de-DE"/>
        </w:rPr>
        <w:t>n</w:t>
      </w:r>
      <w:r w:rsidR="00B8676F" w:rsidRPr="00854782">
        <w:rPr>
          <w:rFonts w:ascii="Arial" w:hAnsi="Arial"/>
          <w:sz w:val="24"/>
          <w:szCs w:val="24"/>
          <w:lang w:val="de-DE"/>
        </w:rPr>
        <w:t xml:space="preserve"> der Krankenhäuser </w:t>
      </w:r>
      <w:r w:rsidR="00B8676F">
        <w:rPr>
          <w:rFonts w:ascii="Arial" w:hAnsi="Arial"/>
          <w:sz w:val="24"/>
          <w:szCs w:val="24"/>
          <w:lang w:val="de-DE"/>
        </w:rPr>
        <w:t xml:space="preserve">ist </w:t>
      </w:r>
      <w:r w:rsidR="00DE0780">
        <w:rPr>
          <w:rFonts w:ascii="Arial" w:hAnsi="Arial"/>
          <w:sz w:val="24"/>
          <w:szCs w:val="24"/>
          <w:lang w:val="de-DE"/>
        </w:rPr>
        <w:t xml:space="preserve">demnach kein </w:t>
      </w:r>
      <w:r w:rsidR="00B8676F" w:rsidRPr="00854782">
        <w:rPr>
          <w:rFonts w:ascii="Arial" w:hAnsi="Arial"/>
          <w:sz w:val="24"/>
          <w:szCs w:val="24"/>
          <w:lang w:val="de-DE"/>
        </w:rPr>
        <w:t>positive</w:t>
      </w:r>
      <w:r w:rsidR="00DE0780">
        <w:rPr>
          <w:rFonts w:ascii="Arial" w:hAnsi="Arial"/>
          <w:sz w:val="24"/>
          <w:szCs w:val="24"/>
          <w:lang w:val="de-DE"/>
        </w:rPr>
        <w:t>s</w:t>
      </w:r>
      <w:r w:rsidR="00B8676F" w:rsidRPr="00854782">
        <w:rPr>
          <w:rFonts w:ascii="Arial" w:hAnsi="Arial"/>
          <w:sz w:val="24"/>
          <w:szCs w:val="24"/>
          <w:lang w:val="de-DE"/>
        </w:rPr>
        <w:t xml:space="preserve"> Ergebnis</w:t>
      </w:r>
      <w:r w:rsidR="00DE0780">
        <w:rPr>
          <w:rFonts w:ascii="Arial" w:hAnsi="Arial"/>
          <w:sz w:val="24"/>
          <w:szCs w:val="24"/>
          <w:lang w:val="de-DE"/>
        </w:rPr>
        <w:t xml:space="preserve"> zu erwarten</w:t>
      </w:r>
      <w:r w:rsidR="00B8676F" w:rsidRPr="00854782">
        <w:rPr>
          <w:rFonts w:ascii="Arial" w:hAnsi="Arial"/>
          <w:sz w:val="24"/>
          <w:szCs w:val="24"/>
          <w:lang w:val="de-DE"/>
        </w:rPr>
        <w:t xml:space="preserve">.“ Die Studie zeige </w:t>
      </w:r>
      <w:r w:rsidR="00B8676F" w:rsidRPr="005B5E7F">
        <w:rPr>
          <w:rFonts w:ascii="Arial" w:hAnsi="Arial"/>
          <w:sz w:val="24"/>
          <w:szCs w:val="24"/>
          <w:lang w:val="de-DE"/>
        </w:rPr>
        <w:t xml:space="preserve">deutlich, dass weiterhin dringender Handlungsbedarf seitens der Politik und der Krankenkassen besteht. </w:t>
      </w:r>
    </w:p>
    <w:p w:rsidR="00D5438B" w:rsidRDefault="00D5438B" w:rsidP="00E02B36">
      <w:pPr>
        <w:rPr>
          <w:rFonts w:ascii="Arial" w:hAnsi="Arial"/>
          <w:sz w:val="24"/>
          <w:szCs w:val="24"/>
          <w:lang w:val="de-DE"/>
        </w:rPr>
      </w:pPr>
    </w:p>
    <w:p w:rsidR="00553CE8" w:rsidRPr="0099327C" w:rsidRDefault="00016D78" w:rsidP="00016D78">
      <w:pPr>
        <w:rPr>
          <w:rFonts w:ascii="Arial" w:hAnsi="Arial" w:cs="Arial"/>
          <w:sz w:val="24"/>
          <w:szCs w:val="24"/>
          <w:lang w:val="de-DE"/>
        </w:rPr>
      </w:pPr>
      <w:r>
        <w:rPr>
          <w:rFonts w:ascii="Arial" w:hAnsi="Arial"/>
          <w:sz w:val="24"/>
          <w:szCs w:val="24"/>
          <w:lang w:val="de-DE"/>
        </w:rPr>
        <w:t xml:space="preserve">Die </w:t>
      </w:r>
      <w:r w:rsidR="002A2831">
        <w:rPr>
          <w:rFonts w:ascii="Arial" w:hAnsi="Arial"/>
          <w:sz w:val="24"/>
          <w:szCs w:val="24"/>
          <w:lang w:val="de-DE"/>
        </w:rPr>
        <w:t>jährliche</w:t>
      </w:r>
      <w:r>
        <w:rPr>
          <w:rFonts w:ascii="Arial" w:hAnsi="Arial"/>
          <w:sz w:val="24"/>
          <w:szCs w:val="24"/>
          <w:lang w:val="de-DE"/>
        </w:rPr>
        <w:t xml:space="preserve"> Studie zur wirtschaftlichen Situation der Krankenhäuser in Niedersachsen </w:t>
      </w:r>
      <w:r w:rsidR="0099327C">
        <w:rPr>
          <w:rFonts w:ascii="Arial" w:hAnsi="Arial" w:cs="Arial"/>
          <w:sz w:val="24"/>
          <w:szCs w:val="24"/>
          <w:lang w:val="de-DE"/>
        </w:rPr>
        <w:t xml:space="preserve">ermöglicht aufgrund ihrer hohen Teilnahmequote ein umfassendes Bild der Situation der </w:t>
      </w:r>
      <w:r w:rsidR="00CF379B">
        <w:rPr>
          <w:rFonts w:ascii="Arial" w:hAnsi="Arial" w:cs="Arial"/>
          <w:sz w:val="24"/>
          <w:szCs w:val="24"/>
          <w:lang w:val="de-DE"/>
        </w:rPr>
        <w:t>Kliniken</w:t>
      </w:r>
      <w:r w:rsidR="0099327C">
        <w:rPr>
          <w:rFonts w:ascii="Arial" w:hAnsi="Arial" w:cs="Arial"/>
          <w:sz w:val="24"/>
          <w:szCs w:val="24"/>
          <w:lang w:val="de-DE"/>
        </w:rPr>
        <w:t xml:space="preserve">. </w:t>
      </w:r>
      <w:r w:rsidR="00AD096A">
        <w:rPr>
          <w:rFonts w:ascii="Arial" w:hAnsi="Arial" w:cs="Arial"/>
          <w:sz w:val="24"/>
          <w:szCs w:val="24"/>
          <w:lang w:val="de-DE"/>
        </w:rPr>
        <w:t>Sie</w:t>
      </w:r>
      <w:r w:rsidR="00CD7E76">
        <w:rPr>
          <w:rFonts w:ascii="Arial" w:hAnsi="Arial" w:cs="Arial"/>
          <w:sz w:val="24"/>
          <w:szCs w:val="24"/>
          <w:lang w:val="de-DE"/>
        </w:rPr>
        <w:t xml:space="preserve"> </w:t>
      </w:r>
      <w:r>
        <w:rPr>
          <w:rFonts w:ascii="Arial" w:hAnsi="Arial"/>
          <w:sz w:val="24"/>
          <w:szCs w:val="24"/>
          <w:lang w:val="de-DE"/>
        </w:rPr>
        <w:t xml:space="preserve">zeigt, dass die geringfügige Verbesserung der Jahresergebnisse 2016 nicht von Dauer war. </w:t>
      </w:r>
      <w:r w:rsidR="00E250A9">
        <w:rPr>
          <w:rFonts w:ascii="Arial" w:hAnsi="Arial"/>
          <w:sz w:val="24"/>
          <w:szCs w:val="24"/>
          <w:lang w:val="de-DE"/>
        </w:rPr>
        <w:t xml:space="preserve">Die in 2016 noch erkennbare leichte Verbesserung der wirtschaftlichen Situation hat sich nicht </w:t>
      </w:r>
      <w:r w:rsidR="00E250A9" w:rsidRPr="002C20DF">
        <w:rPr>
          <w:rFonts w:ascii="Arial" w:hAnsi="Arial"/>
          <w:sz w:val="24"/>
          <w:szCs w:val="24"/>
          <w:lang w:val="de-DE"/>
        </w:rPr>
        <w:t xml:space="preserve">fortgesetzt. </w:t>
      </w:r>
      <w:r>
        <w:rPr>
          <w:rFonts w:ascii="Arial" w:hAnsi="Arial"/>
          <w:sz w:val="24"/>
          <w:szCs w:val="24"/>
          <w:lang w:val="de-DE"/>
        </w:rPr>
        <w:t xml:space="preserve">„2017 </w:t>
      </w:r>
      <w:r w:rsidR="00D40158">
        <w:rPr>
          <w:rFonts w:ascii="Arial" w:hAnsi="Arial"/>
          <w:sz w:val="24"/>
          <w:szCs w:val="24"/>
          <w:lang w:val="de-DE"/>
        </w:rPr>
        <w:t xml:space="preserve">konnten </w:t>
      </w:r>
      <w:r w:rsidRPr="002C20DF">
        <w:rPr>
          <w:rFonts w:ascii="Arial" w:hAnsi="Arial"/>
          <w:sz w:val="24"/>
          <w:szCs w:val="24"/>
          <w:lang w:val="de-DE"/>
        </w:rPr>
        <w:t xml:space="preserve">lediglich </w:t>
      </w:r>
      <w:r w:rsidR="002C20DF" w:rsidRPr="002C20DF">
        <w:rPr>
          <w:rFonts w:ascii="Arial" w:hAnsi="Arial"/>
          <w:sz w:val="24"/>
          <w:szCs w:val="24"/>
          <w:lang w:val="de-DE"/>
        </w:rPr>
        <w:t>46,8</w:t>
      </w:r>
      <w:r w:rsidRPr="002C20DF">
        <w:rPr>
          <w:rFonts w:ascii="Arial" w:hAnsi="Arial"/>
          <w:sz w:val="24"/>
          <w:szCs w:val="24"/>
          <w:lang w:val="de-DE"/>
        </w:rPr>
        <w:t xml:space="preserve"> </w:t>
      </w:r>
      <w:r w:rsidR="0043021A" w:rsidRPr="002C20DF">
        <w:rPr>
          <w:rFonts w:ascii="Arial" w:hAnsi="Arial"/>
          <w:sz w:val="24"/>
          <w:szCs w:val="24"/>
          <w:lang w:val="de-DE"/>
        </w:rPr>
        <w:t>Prozent</w:t>
      </w:r>
      <w:r w:rsidRPr="002C20DF">
        <w:rPr>
          <w:rFonts w:ascii="Arial" w:hAnsi="Arial"/>
          <w:sz w:val="24"/>
          <w:szCs w:val="24"/>
          <w:lang w:val="de-DE"/>
        </w:rPr>
        <w:t xml:space="preserve"> der Krankenhäuser</w:t>
      </w:r>
      <w:r>
        <w:rPr>
          <w:rFonts w:ascii="Arial" w:hAnsi="Arial"/>
          <w:sz w:val="24"/>
          <w:szCs w:val="24"/>
          <w:lang w:val="de-DE"/>
        </w:rPr>
        <w:t xml:space="preserve"> in Niedersachsen ein positives Jahresergebnis erzielen</w:t>
      </w:r>
      <w:r w:rsidR="00EB09E4">
        <w:rPr>
          <w:rFonts w:ascii="Arial" w:hAnsi="Arial"/>
          <w:sz w:val="24"/>
          <w:szCs w:val="24"/>
          <w:lang w:val="de-DE"/>
        </w:rPr>
        <w:t>“, so Dr. Hans-Heinrich Aldag, Vorsitzender der NKG: „</w:t>
      </w:r>
      <w:r>
        <w:rPr>
          <w:rFonts w:ascii="Arial" w:hAnsi="Arial"/>
          <w:sz w:val="24"/>
          <w:szCs w:val="24"/>
          <w:lang w:val="de-DE"/>
        </w:rPr>
        <w:t xml:space="preserve">Die Erwartungen für 2018 verschlechtern sich noch einmal deutlich. Hier liegt der Anteil der </w:t>
      </w:r>
      <w:r w:rsidR="005B5E7F">
        <w:rPr>
          <w:rFonts w:ascii="Arial" w:hAnsi="Arial"/>
          <w:sz w:val="24"/>
          <w:szCs w:val="24"/>
          <w:lang w:val="de-DE"/>
        </w:rPr>
        <w:t xml:space="preserve">erwarteten </w:t>
      </w:r>
      <w:r>
        <w:rPr>
          <w:rFonts w:ascii="Arial" w:hAnsi="Arial"/>
          <w:sz w:val="24"/>
          <w:szCs w:val="24"/>
          <w:lang w:val="de-DE"/>
        </w:rPr>
        <w:t>positiven Jahresergebni</w:t>
      </w:r>
      <w:bookmarkStart w:id="0" w:name="_GoBack"/>
      <w:bookmarkEnd w:id="0"/>
      <w:r>
        <w:rPr>
          <w:rFonts w:ascii="Arial" w:hAnsi="Arial"/>
          <w:sz w:val="24"/>
          <w:szCs w:val="24"/>
          <w:lang w:val="de-DE"/>
        </w:rPr>
        <w:t xml:space="preserve">sse nur noch bei lediglich </w:t>
      </w:r>
      <w:r w:rsidR="002C20DF" w:rsidRPr="002C20DF">
        <w:rPr>
          <w:rFonts w:ascii="Arial" w:hAnsi="Arial"/>
          <w:sz w:val="24"/>
          <w:szCs w:val="24"/>
          <w:lang w:val="de-DE"/>
        </w:rPr>
        <w:t>32,8</w:t>
      </w:r>
      <w:r w:rsidRPr="002C20DF">
        <w:rPr>
          <w:rFonts w:ascii="Arial" w:hAnsi="Arial"/>
          <w:sz w:val="24"/>
          <w:szCs w:val="24"/>
          <w:lang w:val="de-DE"/>
        </w:rPr>
        <w:t xml:space="preserve"> </w:t>
      </w:r>
      <w:r w:rsidR="00553CE8" w:rsidRPr="002C20DF">
        <w:rPr>
          <w:rFonts w:ascii="Arial" w:hAnsi="Arial"/>
          <w:sz w:val="24"/>
          <w:szCs w:val="24"/>
          <w:lang w:val="de-DE"/>
        </w:rPr>
        <w:t>Prozent.“</w:t>
      </w:r>
      <w:r w:rsidR="00C67C42">
        <w:rPr>
          <w:rFonts w:ascii="Arial" w:hAnsi="Arial"/>
          <w:sz w:val="24"/>
          <w:szCs w:val="24"/>
          <w:lang w:val="de-DE"/>
        </w:rPr>
        <w:t xml:space="preserve"> Diese Zahlen zeigen, dass sich die Situation der Krankenhäuser in Niedersachsen im Vergleich zur kürzlich veröffentlichten </w:t>
      </w:r>
      <w:r w:rsidR="00232471">
        <w:rPr>
          <w:rFonts w:ascii="Arial" w:hAnsi="Arial"/>
          <w:sz w:val="24"/>
          <w:szCs w:val="24"/>
          <w:lang w:val="de-DE"/>
        </w:rPr>
        <w:t xml:space="preserve">bundesweiten Auswertung noch </w:t>
      </w:r>
      <w:r w:rsidR="00C67C42">
        <w:rPr>
          <w:rFonts w:ascii="Arial" w:hAnsi="Arial"/>
          <w:sz w:val="24"/>
          <w:szCs w:val="24"/>
          <w:lang w:val="de-DE"/>
        </w:rPr>
        <w:t xml:space="preserve">wesentlich schlechter darstellt. </w:t>
      </w:r>
    </w:p>
    <w:p w:rsidR="00553CE8" w:rsidRDefault="00553CE8" w:rsidP="00016D78">
      <w:pPr>
        <w:rPr>
          <w:rFonts w:ascii="Arial" w:hAnsi="Arial"/>
          <w:sz w:val="24"/>
          <w:szCs w:val="24"/>
          <w:lang w:val="de-DE"/>
        </w:rPr>
      </w:pPr>
    </w:p>
    <w:p w:rsidR="000C13EB" w:rsidRDefault="00CC0EF6" w:rsidP="00945A5A">
      <w:pPr>
        <w:rPr>
          <w:rFonts w:ascii="Arial" w:hAnsi="Arial"/>
          <w:sz w:val="24"/>
          <w:szCs w:val="24"/>
          <w:lang w:val="de-DE"/>
        </w:rPr>
      </w:pPr>
      <w:r w:rsidRPr="002C20DF">
        <w:rPr>
          <w:rFonts w:ascii="Arial" w:hAnsi="Arial"/>
          <w:sz w:val="24"/>
          <w:szCs w:val="24"/>
          <w:lang w:val="de-DE"/>
        </w:rPr>
        <w:t>Die Zahl</w:t>
      </w:r>
      <w:r w:rsidR="004C1E99" w:rsidRPr="002C20DF">
        <w:rPr>
          <w:rFonts w:ascii="Arial" w:hAnsi="Arial"/>
          <w:sz w:val="24"/>
          <w:szCs w:val="24"/>
          <w:lang w:val="de-DE"/>
        </w:rPr>
        <w:t xml:space="preserve"> der </w:t>
      </w:r>
      <w:r w:rsidR="00C67C42">
        <w:rPr>
          <w:rFonts w:ascii="Arial" w:hAnsi="Arial"/>
          <w:sz w:val="24"/>
          <w:szCs w:val="24"/>
          <w:lang w:val="de-DE"/>
        </w:rPr>
        <w:t xml:space="preserve">niedersächsischen </w:t>
      </w:r>
      <w:r w:rsidR="004C1E99" w:rsidRPr="002C20DF">
        <w:rPr>
          <w:rFonts w:ascii="Arial" w:hAnsi="Arial"/>
          <w:sz w:val="24"/>
          <w:szCs w:val="24"/>
          <w:lang w:val="de-DE"/>
        </w:rPr>
        <w:t>Krankenhäuser</w:t>
      </w:r>
      <w:r w:rsidRPr="002C20DF">
        <w:rPr>
          <w:rFonts w:ascii="Arial" w:hAnsi="Arial"/>
          <w:sz w:val="24"/>
          <w:szCs w:val="24"/>
          <w:lang w:val="de-DE"/>
        </w:rPr>
        <w:t>, die schwarze Zah</w:t>
      </w:r>
      <w:r w:rsidR="00EF09B8" w:rsidRPr="002C20DF">
        <w:rPr>
          <w:rFonts w:ascii="Arial" w:hAnsi="Arial"/>
          <w:sz w:val="24"/>
          <w:szCs w:val="24"/>
          <w:lang w:val="de-DE"/>
        </w:rPr>
        <w:t>l</w:t>
      </w:r>
      <w:r w:rsidRPr="002C20DF">
        <w:rPr>
          <w:rFonts w:ascii="Arial" w:hAnsi="Arial"/>
          <w:sz w:val="24"/>
          <w:szCs w:val="24"/>
          <w:lang w:val="de-DE"/>
        </w:rPr>
        <w:t>en schreiben,</w:t>
      </w:r>
      <w:r w:rsidR="004C1E99" w:rsidRPr="002C20DF">
        <w:rPr>
          <w:rFonts w:ascii="Arial" w:hAnsi="Arial"/>
          <w:sz w:val="24"/>
          <w:szCs w:val="24"/>
          <w:lang w:val="de-DE"/>
        </w:rPr>
        <w:t xml:space="preserve"> ist </w:t>
      </w:r>
      <w:r w:rsidR="00E250A9">
        <w:rPr>
          <w:rFonts w:ascii="Arial" w:hAnsi="Arial"/>
          <w:sz w:val="24"/>
          <w:szCs w:val="24"/>
          <w:lang w:val="de-DE"/>
        </w:rPr>
        <w:t xml:space="preserve">2017 </w:t>
      </w:r>
      <w:r w:rsidR="004C1E99" w:rsidRPr="002C20DF">
        <w:rPr>
          <w:rFonts w:ascii="Arial" w:hAnsi="Arial"/>
          <w:sz w:val="24"/>
          <w:szCs w:val="24"/>
          <w:lang w:val="de-DE"/>
        </w:rPr>
        <w:t xml:space="preserve">um </w:t>
      </w:r>
      <w:r w:rsidR="002C20DF" w:rsidRPr="002C20DF">
        <w:rPr>
          <w:rFonts w:ascii="Arial" w:hAnsi="Arial"/>
          <w:sz w:val="24"/>
          <w:szCs w:val="24"/>
          <w:lang w:val="de-DE"/>
        </w:rPr>
        <w:t>3,9</w:t>
      </w:r>
      <w:r w:rsidR="004C1E99" w:rsidRPr="002C20DF">
        <w:rPr>
          <w:rFonts w:ascii="Arial" w:hAnsi="Arial"/>
          <w:sz w:val="24"/>
          <w:szCs w:val="24"/>
          <w:lang w:val="de-DE"/>
        </w:rPr>
        <w:t xml:space="preserve"> Prozentpunkte auf </w:t>
      </w:r>
      <w:r w:rsidR="002C20DF" w:rsidRPr="002C20DF">
        <w:rPr>
          <w:rFonts w:ascii="Arial" w:hAnsi="Arial"/>
          <w:sz w:val="24"/>
          <w:szCs w:val="24"/>
          <w:lang w:val="de-DE"/>
        </w:rPr>
        <w:t>46,8</w:t>
      </w:r>
      <w:r w:rsidR="004C1E99" w:rsidRPr="002C20DF">
        <w:rPr>
          <w:rFonts w:ascii="Arial" w:hAnsi="Arial"/>
          <w:sz w:val="24"/>
          <w:szCs w:val="24"/>
          <w:lang w:val="de-DE"/>
        </w:rPr>
        <w:t xml:space="preserve"> </w:t>
      </w:r>
      <w:r w:rsidR="00EF09B8" w:rsidRPr="002C20DF">
        <w:rPr>
          <w:rFonts w:ascii="Arial" w:hAnsi="Arial"/>
          <w:sz w:val="24"/>
          <w:szCs w:val="24"/>
          <w:lang w:val="de-DE"/>
        </w:rPr>
        <w:t>Prozent</w:t>
      </w:r>
      <w:r w:rsidR="004C1E99" w:rsidRPr="002C20DF">
        <w:rPr>
          <w:rFonts w:ascii="Arial" w:hAnsi="Arial"/>
          <w:sz w:val="24"/>
          <w:szCs w:val="24"/>
          <w:lang w:val="de-DE"/>
        </w:rPr>
        <w:t xml:space="preserve"> zurückgegangen. Demgegenüber stieg der Anteil der Krankenhäuser mit einem negativen Jahresergebnis 2017 auf </w:t>
      </w:r>
      <w:r w:rsidR="002C20DF" w:rsidRPr="002C20DF">
        <w:rPr>
          <w:rFonts w:ascii="Arial" w:hAnsi="Arial"/>
          <w:sz w:val="24"/>
          <w:szCs w:val="24"/>
          <w:lang w:val="de-DE"/>
        </w:rPr>
        <w:t>34,7</w:t>
      </w:r>
      <w:r w:rsidR="004C1E99" w:rsidRPr="002C20DF">
        <w:rPr>
          <w:rFonts w:ascii="Arial" w:hAnsi="Arial"/>
          <w:sz w:val="24"/>
          <w:szCs w:val="24"/>
          <w:lang w:val="de-DE"/>
        </w:rPr>
        <w:t xml:space="preserve"> </w:t>
      </w:r>
      <w:r w:rsidR="000300BC" w:rsidRPr="002C20DF">
        <w:rPr>
          <w:rFonts w:ascii="Arial" w:hAnsi="Arial"/>
          <w:sz w:val="24"/>
          <w:szCs w:val="24"/>
          <w:lang w:val="de-DE"/>
        </w:rPr>
        <w:t>Prozent</w:t>
      </w:r>
      <w:r w:rsidR="004C1E99" w:rsidRPr="002C20DF">
        <w:rPr>
          <w:rFonts w:ascii="Arial" w:hAnsi="Arial"/>
          <w:sz w:val="24"/>
          <w:szCs w:val="24"/>
          <w:lang w:val="de-DE"/>
        </w:rPr>
        <w:t xml:space="preserve"> an. </w:t>
      </w:r>
      <w:r w:rsidR="00097FF6" w:rsidRPr="002C20DF">
        <w:rPr>
          <w:rFonts w:ascii="Arial" w:hAnsi="Arial"/>
          <w:sz w:val="24"/>
          <w:szCs w:val="24"/>
          <w:lang w:val="de-DE"/>
        </w:rPr>
        <w:t xml:space="preserve">Dies </w:t>
      </w:r>
      <w:r w:rsidR="0092634E" w:rsidRPr="002C20DF">
        <w:rPr>
          <w:rFonts w:ascii="Arial" w:hAnsi="Arial"/>
          <w:sz w:val="24"/>
          <w:szCs w:val="24"/>
          <w:lang w:val="de-DE"/>
        </w:rPr>
        <w:t>ist</w:t>
      </w:r>
      <w:r w:rsidR="00097FF6" w:rsidRPr="002C20DF">
        <w:rPr>
          <w:rFonts w:ascii="Arial" w:hAnsi="Arial"/>
          <w:sz w:val="24"/>
          <w:szCs w:val="24"/>
          <w:lang w:val="de-DE"/>
        </w:rPr>
        <w:t xml:space="preserve"> eine Steigerung um </w:t>
      </w:r>
      <w:r w:rsidR="002C20DF" w:rsidRPr="002C20DF">
        <w:rPr>
          <w:rFonts w:ascii="Arial" w:hAnsi="Arial"/>
          <w:sz w:val="24"/>
          <w:szCs w:val="24"/>
          <w:lang w:val="de-DE"/>
        </w:rPr>
        <w:t>16,1</w:t>
      </w:r>
      <w:r w:rsidR="00097FF6" w:rsidRPr="002C20DF">
        <w:rPr>
          <w:rFonts w:ascii="Arial" w:hAnsi="Arial"/>
          <w:sz w:val="24"/>
          <w:szCs w:val="24"/>
          <w:lang w:val="de-DE"/>
        </w:rPr>
        <w:t xml:space="preserve"> Prozent.</w:t>
      </w:r>
      <w:r w:rsidR="00097FF6">
        <w:rPr>
          <w:rFonts w:ascii="Arial" w:hAnsi="Arial"/>
          <w:sz w:val="24"/>
          <w:szCs w:val="24"/>
          <w:lang w:val="de-DE"/>
        </w:rPr>
        <w:t xml:space="preserve"> </w:t>
      </w:r>
    </w:p>
    <w:p w:rsidR="000C13EB" w:rsidRDefault="000C13EB" w:rsidP="00945A5A">
      <w:pPr>
        <w:rPr>
          <w:rFonts w:ascii="Arial" w:hAnsi="Arial"/>
          <w:sz w:val="24"/>
          <w:szCs w:val="24"/>
          <w:lang w:val="de-DE"/>
        </w:rPr>
      </w:pPr>
    </w:p>
    <w:p w:rsidR="004C1E99" w:rsidRDefault="00097FF6" w:rsidP="00945A5A">
      <w:pPr>
        <w:rPr>
          <w:rFonts w:ascii="Arial" w:hAnsi="Arial"/>
          <w:sz w:val="24"/>
          <w:szCs w:val="24"/>
          <w:lang w:val="de-DE"/>
        </w:rPr>
      </w:pPr>
      <w:r>
        <w:rPr>
          <w:rFonts w:ascii="Arial" w:hAnsi="Arial"/>
          <w:sz w:val="24"/>
          <w:szCs w:val="24"/>
          <w:lang w:val="de-DE"/>
        </w:rPr>
        <w:t>„</w:t>
      </w:r>
      <w:r w:rsidR="00F57AA2">
        <w:rPr>
          <w:rFonts w:ascii="Arial" w:hAnsi="Arial"/>
          <w:sz w:val="24"/>
          <w:szCs w:val="24"/>
          <w:lang w:val="de-DE"/>
        </w:rPr>
        <w:t xml:space="preserve">Besonders </w:t>
      </w:r>
      <w:r w:rsidR="002A2831">
        <w:rPr>
          <w:rFonts w:ascii="Arial" w:hAnsi="Arial"/>
          <w:sz w:val="24"/>
          <w:szCs w:val="24"/>
          <w:lang w:val="de-DE"/>
        </w:rPr>
        <w:t>alarmierend</w:t>
      </w:r>
      <w:r w:rsidR="00F57AA2">
        <w:rPr>
          <w:rFonts w:ascii="Arial" w:hAnsi="Arial"/>
          <w:sz w:val="24"/>
          <w:szCs w:val="24"/>
          <w:lang w:val="de-DE"/>
        </w:rPr>
        <w:t xml:space="preserve"> ist, dass die Krankenhäuser für 2018 mit einer weiteren Verschlechterung</w:t>
      </w:r>
      <w:r w:rsidR="00441846">
        <w:rPr>
          <w:rFonts w:ascii="Arial" w:hAnsi="Arial"/>
          <w:sz w:val="24"/>
          <w:szCs w:val="24"/>
          <w:lang w:val="de-DE"/>
        </w:rPr>
        <w:t xml:space="preserve"> der Jahresergebnisse</w:t>
      </w:r>
      <w:r w:rsidR="00F57AA2">
        <w:rPr>
          <w:rFonts w:ascii="Arial" w:hAnsi="Arial"/>
          <w:sz w:val="24"/>
          <w:szCs w:val="24"/>
          <w:lang w:val="de-DE"/>
        </w:rPr>
        <w:t xml:space="preserve"> rechnen</w:t>
      </w:r>
      <w:r w:rsidR="00955ECC">
        <w:rPr>
          <w:rFonts w:ascii="Arial" w:hAnsi="Arial"/>
          <w:sz w:val="24"/>
          <w:szCs w:val="24"/>
          <w:lang w:val="de-DE"/>
        </w:rPr>
        <w:t xml:space="preserve">“, </w:t>
      </w:r>
      <w:r w:rsidR="00955ECC" w:rsidRPr="00854782">
        <w:rPr>
          <w:rFonts w:ascii="Arial" w:hAnsi="Arial"/>
          <w:sz w:val="24"/>
          <w:szCs w:val="24"/>
          <w:lang w:val="de-DE"/>
        </w:rPr>
        <w:t>erläutert Helge Engelke, Verbandsdirektor der NKG: „</w:t>
      </w:r>
      <w:r w:rsidR="00F57AA2" w:rsidRPr="00854782">
        <w:rPr>
          <w:rFonts w:ascii="Arial" w:hAnsi="Arial"/>
          <w:sz w:val="24"/>
          <w:szCs w:val="24"/>
          <w:lang w:val="de-DE"/>
        </w:rPr>
        <w:t>Gestützt auf d</w:t>
      </w:r>
      <w:r w:rsidR="00D21865" w:rsidRPr="00854782">
        <w:rPr>
          <w:rFonts w:ascii="Arial" w:hAnsi="Arial"/>
          <w:sz w:val="24"/>
          <w:szCs w:val="24"/>
          <w:lang w:val="de-DE"/>
        </w:rPr>
        <w:t>ie</w:t>
      </w:r>
      <w:r w:rsidR="00F57AA2" w:rsidRPr="00854782">
        <w:rPr>
          <w:rFonts w:ascii="Arial" w:hAnsi="Arial"/>
          <w:sz w:val="24"/>
          <w:szCs w:val="24"/>
          <w:lang w:val="de-DE"/>
        </w:rPr>
        <w:t xml:space="preserve"> Ergebnisse der ersten beiden Quartale</w:t>
      </w:r>
      <w:r w:rsidR="00955ECC" w:rsidRPr="00854782">
        <w:rPr>
          <w:rFonts w:ascii="Arial" w:hAnsi="Arial"/>
          <w:sz w:val="24"/>
          <w:szCs w:val="24"/>
          <w:lang w:val="de-DE"/>
        </w:rPr>
        <w:t xml:space="preserve"> </w:t>
      </w:r>
      <w:r w:rsidR="00F57AA2" w:rsidRPr="00854782">
        <w:rPr>
          <w:rFonts w:ascii="Arial" w:hAnsi="Arial"/>
          <w:sz w:val="24"/>
          <w:szCs w:val="24"/>
          <w:lang w:val="de-DE"/>
        </w:rPr>
        <w:t xml:space="preserve">rechnen über zwei </w:t>
      </w:r>
      <w:r w:rsidR="002A2831" w:rsidRPr="00854782">
        <w:rPr>
          <w:rFonts w:ascii="Arial" w:hAnsi="Arial"/>
          <w:sz w:val="24"/>
          <w:szCs w:val="24"/>
          <w:lang w:val="de-DE"/>
        </w:rPr>
        <w:t>Drittel</w:t>
      </w:r>
      <w:r w:rsidR="00F57AA2" w:rsidRPr="00854782">
        <w:rPr>
          <w:rFonts w:ascii="Arial" w:hAnsi="Arial"/>
          <w:sz w:val="24"/>
          <w:szCs w:val="24"/>
          <w:lang w:val="de-DE"/>
        </w:rPr>
        <w:t xml:space="preserve"> der Krankenhäuser </w:t>
      </w:r>
      <w:r w:rsidR="00837628" w:rsidRPr="00854782">
        <w:rPr>
          <w:rFonts w:ascii="Arial" w:hAnsi="Arial"/>
          <w:sz w:val="24"/>
          <w:szCs w:val="24"/>
          <w:lang w:val="de-DE"/>
        </w:rPr>
        <w:t xml:space="preserve">für 2018 </w:t>
      </w:r>
      <w:r w:rsidR="00F57AA2" w:rsidRPr="00854782">
        <w:rPr>
          <w:rFonts w:ascii="Arial" w:hAnsi="Arial"/>
          <w:sz w:val="24"/>
          <w:szCs w:val="24"/>
          <w:lang w:val="de-DE"/>
        </w:rPr>
        <w:t xml:space="preserve">nicht mit einem positiven </w:t>
      </w:r>
      <w:r w:rsidR="002A2831" w:rsidRPr="00854782">
        <w:rPr>
          <w:rFonts w:ascii="Arial" w:hAnsi="Arial"/>
          <w:sz w:val="24"/>
          <w:szCs w:val="24"/>
          <w:lang w:val="de-DE"/>
        </w:rPr>
        <w:t>Ergebnis</w:t>
      </w:r>
      <w:r w:rsidR="007A5312" w:rsidRPr="00854782">
        <w:rPr>
          <w:rFonts w:ascii="Arial" w:hAnsi="Arial"/>
          <w:sz w:val="24"/>
          <w:szCs w:val="24"/>
          <w:lang w:val="de-DE"/>
        </w:rPr>
        <w:t xml:space="preserve">.“ </w:t>
      </w:r>
      <w:r w:rsidR="00F57AA2" w:rsidRPr="00854782">
        <w:rPr>
          <w:rFonts w:ascii="Arial" w:hAnsi="Arial"/>
          <w:sz w:val="24"/>
          <w:szCs w:val="24"/>
          <w:lang w:val="de-DE"/>
        </w:rPr>
        <w:t>Die Studie zeig</w:t>
      </w:r>
      <w:r w:rsidR="00517D99" w:rsidRPr="00854782">
        <w:rPr>
          <w:rFonts w:ascii="Arial" w:hAnsi="Arial"/>
          <w:sz w:val="24"/>
          <w:szCs w:val="24"/>
          <w:lang w:val="de-DE"/>
        </w:rPr>
        <w:t>e</w:t>
      </w:r>
      <w:r w:rsidR="00F57AA2" w:rsidRPr="00854782">
        <w:rPr>
          <w:rFonts w:ascii="Arial" w:hAnsi="Arial"/>
          <w:sz w:val="24"/>
          <w:szCs w:val="24"/>
          <w:lang w:val="de-DE"/>
        </w:rPr>
        <w:t xml:space="preserve"> </w:t>
      </w:r>
      <w:r w:rsidR="00F57AA2" w:rsidRPr="005B5E7F">
        <w:rPr>
          <w:rFonts w:ascii="Arial" w:hAnsi="Arial"/>
          <w:sz w:val="24"/>
          <w:szCs w:val="24"/>
          <w:lang w:val="de-DE"/>
        </w:rPr>
        <w:t xml:space="preserve">deutlich, dass </w:t>
      </w:r>
      <w:r w:rsidR="005B5E7F" w:rsidRPr="005B5E7F">
        <w:rPr>
          <w:rFonts w:ascii="Arial" w:hAnsi="Arial"/>
          <w:sz w:val="24"/>
          <w:szCs w:val="24"/>
          <w:lang w:val="de-DE"/>
        </w:rPr>
        <w:t xml:space="preserve">weiterhin </w:t>
      </w:r>
      <w:r w:rsidR="002A2831" w:rsidRPr="005B5E7F">
        <w:rPr>
          <w:rFonts w:ascii="Arial" w:hAnsi="Arial"/>
          <w:sz w:val="24"/>
          <w:szCs w:val="24"/>
          <w:lang w:val="de-DE"/>
        </w:rPr>
        <w:t>dringender</w:t>
      </w:r>
      <w:r w:rsidR="00F57AA2" w:rsidRPr="005B5E7F">
        <w:rPr>
          <w:rFonts w:ascii="Arial" w:hAnsi="Arial"/>
          <w:sz w:val="24"/>
          <w:szCs w:val="24"/>
          <w:lang w:val="de-DE"/>
        </w:rPr>
        <w:t xml:space="preserve"> Handlungsbedarf </w:t>
      </w:r>
      <w:r w:rsidR="00653532" w:rsidRPr="005B5E7F">
        <w:rPr>
          <w:rFonts w:ascii="Arial" w:hAnsi="Arial"/>
          <w:sz w:val="24"/>
          <w:szCs w:val="24"/>
          <w:lang w:val="de-DE"/>
        </w:rPr>
        <w:t>seitens</w:t>
      </w:r>
      <w:r w:rsidR="00F57AA2" w:rsidRPr="005B5E7F">
        <w:rPr>
          <w:rFonts w:ascii="Arial" w:hAnsi="Arial"/>
          <w:sz w:val="24"/>
          <w:szCs w:val="24"/>
          <w:lang w:val="de-DE"/>
        </w:rPr>
        <w:t xml:space="preserve"> der Politik und der Krankenkassen besteht. </w:t>
      </w:r>
    </w:p>
    <w:p w:rsidR="00F57AA2" w:rsidRDefault="00F57AA2" w:rsidP="00945A5A">
      <w:pPr>
        <w:rPr>
          <w:rFonts w:ascii="Arial" w:hAnsi="Arial"/>
          <w:sz w:val="24"/>
          <w:szCs w:val="24"/>
          <w:lang w:val="de-DE"/>
        </w:rPr>
      </w:pPr>
    </w:p>
    <w:p w:rsidR="00F57AA2" w:rsidRDefault="00141052" w:rsidP="00945A5A">
      <w:pPr>
        <w:rPr>
          <w:rFonts w:ascii="Arial" w:hAnsi="Arial"/>
          <w:sz w:val="24"/>
          <w:szCs w:val="24"/>
          <w:lang w:val="de-DE"/>
        </w:rPr>
      </w:pPr>
      <w:r>
        <w:rPr>
          <w:rFonts w:ascii="Arial" w:hAnsi="Arial"/>
          <w:sz w:val="24"/>
          <w:szCs w:val="24"/>
          <w:lang w:val="de-DE"/>
        </w:rPr>
        <w:t xml:space="preserve">Auch der </w:t>
      </w:r>
      <w:r w:rsidR="00AA3315">
        <w:rPr>
          <w:rFonts w:ascii="Arial" w:hAnsi="Arial"/>
          <w:sz w:val="24"/>
          <w:szCs w:val="24"/>
          <w:lang w:val="de-DE"/>
        </w:rPr>
        <w:t>Fachkräftemangel im Gesundheitswesen stellt</w:t>
      </w:r>
      <w:r>
        <w:rPr>
          <w:rFonts w:ascii="Arial" w:hAnsi="Arial"/>
          <w:sz w:val="24"/>
          <w:szCs w:val="24"/>
          <w:lang w:val="de-DE"/>
        </w:rPr>
        <w:t xml:space="preserve"> </w:t>
      </w:r>
      <w:r w:rsidR="00AA3315">
        <w:rPr>
          <w:rFonts w:ascii="Arial" w:hAnsi="Arial"/>
          <w:sz w:val="24"/>
          <w:szCs w:val="24"/>
          <w:lang w:val="de-DE"/>
        </w:rPr>
        <w:t>die Krankenhäuser in Niedersachsen vor erhebliche Probleme. Fast alle Krankenhäuser (</w:t>
      </w:r>
      <w:r w:rsidR="00854782" w:rsidRPr="00854782">
        <w:rPr>
          <w:rFonts w:ascii="Arial" w:hAnsi="Arial"/>
          <w:sz w:val="24"/>
          <w:szCs w:val="24"/>
          <w:lang w:val="de-DE"/>
        </w:rPr>
        <w:t>97,3</w:t>
      </w:r>
      <w:r w:rsidR="00AA3315" w:rsidRPr="00854782">
        <w:rPr>
          <w:rFonts w:ascii="Arial" w:hAnsi="Arial"/>
          <w:sz w:val="24"/>
          <w:szCs w:val="24"/>
          <w:lang w:val="de-DE"/>
        </w:rPr>
        <w:t xml:space="preserve"> </w:t>
      </w:r>
      <w:r w:rsidR="00752F0B" w:rsidRPr="00854782">
        <w:rPr>
          <w:rFonts w:ascii="Arial" w:hAnsi="Arial"/>
          <w:sz w:val="24"/>
          <w:szCs w:val="24"/>
          <w:lang w:val="de-DE"/>
        </w:rPr>
        <w:t>Prozent</w:t>
      </w:r>
      <w:r w:rsidR="00AA3315" w:rsidRPr="00854782">
        <w:rPr>
          <w:rFonts w:ascii="Arial" w:hAnsi="Arial"/>
          <w:sz w:val="24"/>
          <w:szCs w:val="24"/>
          <w:lang w:val="de-DE"/>
        </w:rPr>
        <w:t>) gaben</w:t>
      </w:r>
      <w:r w:rsidR="00AA3315">
        <w:rPr>
          <w:rFonts w:ascii="Arial" w:hAnsi="Arial"/>
          <w:sz w:val="24"/>
          <w:szCs w:val="24"/>
          <w:lang w:val="de-DE"/>
        </w:rPr>
        <w:t xml:space="preserve"> an, dass es schwierig </w:t>
      </w:r>
      <w:r w:rsidR="00644518">
        <w:rPr>
          <w:rFonts w:ascii="Arial" w:hAnsi="Arial"/>
          <w:sz w:val="24"/>
          <w:szCs w:val="24"/>
          <w:lang w:val="de-DE"/>
        </w:rPr>
        <w:t>beziehungsweise</w:t>
      </w:r>
      <w:r w:rsidR="00AA3315">
        <w:rPr>
          <w:rFonts w:ascii="Arial" w:hAnsi="Arial"/>
          <w:sz w:val="24"/>
          <w:szCs w:val="24"/>
          <w:lang w:val="de-DE"/>
        </w:rPr>
        <w:t xml:space="preserve"> sehr schwierig ist, offene Stellen im ärztlichen Dienst zu besetzen. Auch für den </w:t>
      </w:r>
      <w:r w:rsidR="00AA3315" w:rsidRPr="00854782">
        <w:rPr>
          <w:rFonts w:ascii="Arial" w:hAnsi="Arial"/>
          <w:sz w:val="24"/>
          <w:szCs w:val="24"/>
          <w:lang w:val="de-DE"/>
        </w:rPr>
        <w:t xml:space="preserve">Pflegedienst </w:t>
      </w:r>
      <w:r w:rsidR="000D0D74" w:rsidRPr="00854782">
        <w:rPr>
          <w:rFonts w:ascii="Arial" w:hAnsi="Arial"/>
          <w:sz w:val="24"/>
          <w:szCs w:val="24"/>
          <w:lang w:val="de-DE"/>
        </w:rPr>
        <w:t>meldeten</w:t>
      </w:r>
      <w:r w:rsidR="00AA3315" w:rsidRPr="00854782">
        <w:rPr>
          <w:rFonts w:ascii="Arial" w:hAnsi="Arial"/>
          <w:sz w:val="24"/>
          <w:szCs w:val="24"/>
          <w:lang w:val="de-DE"/>
        </w:rPr>
        <w:t xml:space="preserve"> </w:t>
      </w:r>
      <w:r w:rsidR="00854782" w:rsidRPr="00854782">
        <w:rPr>
          <w:rFonts w:ascii="Arial" w:hAnsi="Arial"/>
          <w:sz w:val="24"/>
          <w:szCs w:val="24"/>
          <w:lang w:val="de-DE"/>
        </w:rPr>
        <w:t>93,7</w:t>
      </w:r>
      <w:r w:rsidR="00AA3315" w:rsidRPr="00854782">
        <w:rPr>
          <w:rFonts w:ascii="Arial" w:hAnsi="Arial"/>
          <w:sz w:val="24"/>
          <w:szCs w:val="24"/>
          <w:lang w:val="de-DE"/>
        </w:rPr>
        <w:t xml:space="preserve"> </w:t>
      </w:r>
      <w:r w:rsidR="00603610" w:rsidRPr="00854782">
        <w:rPr>
          <w:rFonts w:ascii="Arial" w:hAnsi="Arial"/>
          <w:sz w:val="24"/>
          <w:szCs w:val="24"/>
          <w:lang w:val="de-DE"/>
        </w:rPr>
        <w:t>Prozent</w:t>
      </w:r>
      <w:r w:rsidR="00AA3315" w:rsidRPr="00854782">
        <w:rPr>
          <w:rFonts w:ascii="Arial" w:hAnsi="Arial"/>
          <w:sz w:val="24"/>
          <w:szCs w:val="24"/>
          <w:lang w:val="de-DE"/>
        </w:rPr>
        <w:t xml:space="preserve"> der Krankenhäuser</w:t>
      </w:r>
      <w:r w:rsidR="00B96191" w:rsidRPr="00854782">
        <w:rPr>
          <w:rFonts w:ascii="Arial" w:hAnsi="Arial"/>
          <w:sz w:val="24"/>
          <w:szCs w:val="24"/>
          <w:lang w:val="de-DE"/>
        </w:rPr>
        <w:t xml:space="preserve"> entsprechende Probleme</w:t>
      </w:r>
      <w:r w:rsidR="00AA3315" w:rsidRPr="00854782">
        <w:rPr>
          <w:rFonts w:ascii="Arial" w:hAnsi="Arial"/>
          <w:sz w:val="24"/>
          <w:szCs w:val="24"/>
          <w:lang w:val="de-DE"/>
        </w:rPr>
        <w:t>. „</w:t>
      </w:r>
      <w:r w:rsidR="003429E0" w:rsidRPr="00854782">
        <w:rPr>
          <w:rFonts w:ascii="Arial" w:hAnsi="Arial"/>
          <w:sz w:val="24"/>
          <w:szCs w:val="24"/>
          <w:lang w:val="de-DE"/>
        </w:rPr>
        <w:t xml:space="preserve">Dennoch kündigten </w:t>
      </w:r>
      <w:r w:rsidR="00854782" w:rsidRPr="00854782">
        <w:rPr>
          <w:rFonts w:ascii="Arial" w:hAnsi="Arial"/>
          <w:sz w:val="24"/>
          <w:szCs w:val="24"/>
          <w:lang w:val="de-DE"/>
        </w:rPr>
        <w:t xml:space="preserve">fast </w:t>
      </w:r>
      <w:r w:rsidR="00AA3315" w:rsidRPr="00854782">
        <w:rPr>
          <w:rFonts w:ascii="Arial" w:hAnsi="Arial"/>
          <w:sz w:val="24"/>
          <w:szCs w:val="24"/>
          <w:lang w:val="de-DE"/>
        </w:rPr>
        <w:t xml:space="preserve">50 </w:t>
      </w:r>
      <w:r w:rsidR="00603610" w:rsidRPr="00854782">
        <w:rPr>
          <w:rFonts w:ascii="Arial" w:hAnsi="Arial"/>
          <w:sz w:val="24"/>
          <w:szCs w:val="24"/>
          <w:lang w:val="de-DE"/>
        </w:rPr>
        <w:t>Prozent</w:t>
      </w:r>
      <w:r w:rsidR="00E250A9">
        <w:rPr>
          <w:rFonts w:ascii="Arial" w:hAnsi="Arial"/>
          <w:sz w:val="24"/>
          <w:szCs w:val="24"/>
          <w:lang w:val="de-DE"/>
        </w:rPr>
        <w:t xml:space="preserve"> </w:t>
      </w:r>
      <w:r w:rsidR="00E250A9" w:rsidRPr="00854782">
        <w:rPr>
          <w:rFonts w:ascii="Arial" w:hAnsi="Arial"/>
          <w:sz w:val="24"/>
          <w:szCs w:val="24"/>
          <w:lang w:val="de-DE"/>
        </w:rPr>
        <w:t xml:space="preserve">der Krankenhäuser </w:t>
      </w:r>
      <w:r w:rsidR="00E250A9">
        <w:rPr>
          <w:rFonts w:ascii="Arial" w:hAnsi="Arial"/>
          <w:sz w:val="24"/>
          <w:szCs w:val="24"/>
          <w:lang w:val="de-DE"/>
        </w:rPr>
        <w:t>für den ärztlichen Dienst</w:t>
      </w:r>
      <w:r w:rsidR="00AA3315" w:rsidRPr="00854782">
        <w:rPr>
          <w:rFonts w:ascii="Arial" w:hAnsi="Arial"/>
          <w:sz w:val="24"/>
          <w:szCs w:val="24"/>
          <w:lang w:val="de-DE"/>
        </w:rPr>
        <w:t xml:space="preserve"> </w:t>
      </w:r>
      <w:r w:rsidR="00FC70F8" w:rsidRPr="00854782">
        <w:rPr>
          <w:rFonts w:ascii="Arial" w:hAnsi="Arial"/>
          <w:sz w:val="24"/>
          <w:szCs w:val="24"/>
          <w:lang w:val="de-DE"/>
        </w:rPr>
        <w:t>beziehungsweise</w:t>
      </w:r>
      <w:r w:rsidR="00AA3315" w:rsidRPr="00854782">
        <w:rPr>
          <w:rFonts w:ascii="Arial" w:hAnsi="Arial"/>
          <w:sz w:val="24"/>
          <w:szCs w:val="24"/>
          <w:lang w:val="de-DE"/>
        </w:rPr>
        <w:t xml:space="preserve"> </w:t>
      </w:r>
      <w:r w:rsidR="00854782" w:rsidRPr="00854782">
        <w:rPr>
          <w:rFonts w:ascii="Arial" w:hAnsi="Arial"/>
          <w:sz w:val="24"/>
          <w:szCs w:val="24"/>
          <w:lang w:val="de-DE"/>
        </w:rPr>
        <w:t xml:space="preserve">rund </w:t>
      </w:r>
      <w:r w:rsidR="00AA3315" w:rsidRPr="00854782">
        <w:rPr>
          <w:rFonts w:ascii="Arial" w:hAnsi="Arial"/>
          <w:sz w:val="24"/>
          <w:szCs w:val="24"/>
          <w:lang w:val="de-DE"/>
        </w:rPr>
        <w:t xml:space="preserve">70 </w:t>
      </w:r>
      <w:r w:rsidR="00603610" w:rsidRPr="00854782">
        <w:rPr>
          <w:rFonts w:ascii="Arial" w:hAnsi="Arial"/>
          <w:sz w:val="24"/>
          <w:szCs w:val="24"/>
          <w:lang w:val="de-DE"/>
        </w:rPr>
        <w:t>Prozent</w:t>
      </w:r>
      <w:r w:rsidR="00AA3315" w:rsidRPr="00854782">
        <w:rPr>
          <w:rFonts w:ascii="Arial" w:hAnsi="Arial"/>
          <w:sz w:val="24"/>
          <w:szCs w:val="24"/>
          <w:lang w:val="de-DE"/>
        </w:rPr>
        <w:t xml:space="preserve"> </w:t>
      </w:r>
      <w:r w:rsidR="00E250A9">
        <w:rPr>
          <w:rFonts w:ascii="Arial" w:hAnsi="Arial"/>
          <w:sz w:val="24"/>
          <w:szCs w:val="24"/>
          <w:lang w:val="de-DE"/>
        </w:rPr>
        <w:t xml:space="preserve">für den Pflegedienst </w:t>
      </w:r>
      <w:r w:rsidR="00A40120" w:rsidRPr="00854782">
        <w:rPr>
          <w:rFonts w:ascii="Arial" w:hAnsi="Arial"/>
          <w:sz w:val="24"/>
          <w:szCs w:val="24"/>
          <w:lang w:val="de-DE"/>
        </w:rPr>
        <w:t>an,</w:t>
      </w:r>
      <w:r w:rsidR="00AA3315" w:rsidRPr="00854782">
        <w:rPr>
          <w:rFonts w:ascii="Arial" w:hAnsi="Arial"/>
          <w:sz w:val="24"/>
          <w:szCs w:val="24"/>
          <w:lang w:val="de-DE"/>
        </w:rPr>
        <w:t xml:space="preserve"> in den kommenden drei Jahren die Anzahl der Vollkräfte steigern zu</w:t>
      </w:r>
      <w:r w:rsidR="003C7A5D" w:rsidRPr="00854782">
        <w:rPr>
          <w:rFonts w:ascii="Arial" w:hAnsi="Arial"/>
          <w:sz w:val="24"/>
          <w:szCs w:val="24"/>
          <w:lang w:val="de-DE"/>
        </w:rPr>
        <w:t xml:space="preserve"> </w:t>
      </w:r>
      <w:r w:rsidR="00AA3315" w:rsidRPr="00854782">
        <w:rPr>
          <w:rFonts w:ascii="Arial" w:hAnsi="Arial"/>
          <w:sz w:val="24"/>
          <w:szCs w:val="24"/>
          <w:lang w:val="de-DE"/>
        </w:rPr>
        <w:t xml:space="preserve">wollen“, beschreibt Dr. Hans-Heinrich Aldag die Ergebnisse </w:t>
      </w:r>
      <w:r w:rsidR="00AA3315" w:rsidRPr="00854782">
        <w:rPr>
          <w:rFonts w:ascii="Arial" w:hAnsi="Arial"/>
          <w:sz w:val="24"/>
          <w:szCs w:val="24"/>
          <w:lang w:val="de-DE"/>
        </w:rPr>
        <w:lastRenderedPageBreak/>
        <w:t xml:space="preserve">der Studie. </w:t>
      </w:r>
      <w:r w:rsidR="00FD06B8" w:rsidRPr="00854782">
        <w:rPr>
          <w:rFonts w:ascii="Arial" w:hAnsi="Arial"/>
          <w:sz w:val="24"/>
          <w:szCs w:val="24"/>
          <w:lang w:val="de-DE"/>
        </w:rPr>
        <w:t xml:space="preserve">Viele Häuser müssen </w:t>
      </w:r>
      <w:r w:rsidR="00603610" w:rsidRPr="00854782">
        <w:rPr>
          <w:rFonts w:ascii="Arial" w:hAnsi="Arial"/>
          <w:sz w:val="24"/>
          <w:szCs w:val="24"/>
          <w:lang w:val="de-DE"/>
        </w:rPr>
        <w:t>dazu</w:t>
      </w:r>
      <w:r w:rsidR="00981AE7" w:rsidRPr="00854782">
        <w:rPr>
          <w:rFonts w:ascii="Arial" w:hAnsi="Arial"/>
          <w:sz w:val="24"/>
          <w:szCs w:val="24"/>
          <w:lang w:val="de-DE"/>
        </w:rPr>
        <w:t xml:space="preserve"> ergänzend</w:t>
      </w:r>
      <w:r w:rsidR="00603610" w:rsidRPr="00854782">
        <w:rPr>
          <w:rFonts w:ascii="Arial" w:hAnsi="Arial"/>
          <w:sz w:val="24"/>
          <w:szCs w:val="24"/>
          <w:lang w:val="de-DE"/>
        </w:rPr>
        <w:t xml:space="preserve"> </w:t>
      </w:r>
      <w:r w:rsidR="00FD06B8" w:rsidRPr="00854782">
        <w:rPr>
          <w:rFonts w:ascii="Arial" w:hAnsi="Arial"/>
          <w:sz w:val="24"/>
          <w:szCs w:val="24"/>
          <w:lang w:val="de-DE"/>
        </w:rPr>
        <w:t xml:space="preserve">auf </w:t>
      </w:r>
      <w:r w:rsidR="002A2831" w:rsidRPr="00854782">
        <w:rPr>
          <w:rFonts w:ascii="Arial" w:hAnsi="Arial"/>
          <w:sz w:val="24"/>
          <w:szCs w:val="24"/>
          <w:lang w:val="de-DE"/>
        </w:rPr>
        <w:t>teure Honorarkräfte</w:t>
      </w:r>
      <w:r w:rsidR="00FD06B8" w:rsidRPr="00854782">
        <w:rPr>
          <w:rFonts w:ascii="Arial" w:hAnsi="Arial"/>
          <w:sz w:val="24"/>
          <w:szCs w:val="24"/>
          <w:lang w:val="de-DE"/>
        </w:rPr>
        <w:t xml:space="preserve"> zurückgreifen</w:t>
      </w:r>
      <w:r w:rsidR="00442AF8" w:rsidRPr="00854782">
        <w:rPr>
          <w:rFonts w:ascii="Arial" w:hAnsi="Arial"/>
          <w:sz w:val="24"/>
          <w:szCs w:val="24"/>
          <w:lang w:val="de-DE"/>
        </w:rPr>
        <w:t xml:space="preserve">, rund </w:t>
      </w:r>
      <w:r w:rsidR="00854782" w:rsidRPr="00854782">
        <w:rPr>
          <w:rFonts w:ascii="Arial" w:hAnsi="Arial"/>
          <w:sz w:val="24"/>
          <w:szCs w:val="24"/>
          <w:lang w:val="de-DE"/>
        </w:rPr>
        <w:t>35,9</w:t>
      </w:r>
      <w:r w:rsidR="002A2831" w:rsidRPr="00854782">
        <w:rPr>
          <w:rFonts w:ascii="Arial" w:hAnsi="Arial"/>
          <w:sz w:val="24"/>
          <w:szCs w:val="24"/>
          <w:lang w:val="de-DE"/>
        </w:rPr>
        <w:t xml:space="preserve"> </w:t>
      </w:r>
      <w:r w:rsidR="00585E19" w:rsidRPr="00854782">
        <w:rPr>
          <w:rFonts w:ascii="Arial" w:hAnsi="Arial"/>
          <w:sz w:val="24"/>
          <w:szCs w:val="24"/>
          <w:lang w:val="de-DE"/>
        </w:rPr>
        <w:t>Prozent</w:t>
      </w:r>
      <w:r w:rsidR="002A2831" w:rsidRPr="00854782">
        <w:rPr>
          <w:rFonts w:ascii="Arial" w:hAnsi="Arial"/>
          <w:sz w:val="24"/>
          <w:szCs w:val="24"/>
          <w:lang w:val="de-DE"/>
        </w:rPr>
        <w:t xml:space="preserve"> im ärztlichen Dienst </w:t>
      </w:r>
      <w:r w:rsidR="00442AF8" w:rsidRPr="00854782">
        <w:rPr>
          <w:rFonts w:ascii="Arial" w:hAnsi="Arial"/>
          <w:sz w:val="24"/>
          <w:szCs w:val="24"/>
          <w:lang w:val="de-DE"/>
        </w:rPr>
        <w:t xml:space="preserve">und </w:t>
      </w:r>
      <w:r w:rsidR="002A2831" w:rsidRPr="00854782">
        <w:rPr>
          <w:rFonts w:ascii="Arial" w:hAnsi="Arial"/>
          <w:sz w:val="24"/>
          <w:szCs w:val="24"/>
          <w:lang w:val="de-DE"/>
        </w:rPr>
        <w:t xml:space="preserve">rund </w:t>
      </w:r>
      <w:r w:rsidR="00854782" w:rsidRPr="00854782">
        <w:rPr>
          <w:rFonts w:ascii="Arial" w:hAnsi="Arial"/>
          <w:sz w:val="24"/>
          <w:szCs w:val="24"/>
          <w:lang w:val="de-DE"/>
        </w:rPr>
        <w:t>39,1</w:t>
      </w:r>
      <w:r w:rsidR="002A2831" w:rsidRPr="00854782">
        <w:rPr>
          <w:rFonts w:ascii="Arial" w:hAnsi="Arial"/>
          <w:sz w:val="24"/>
          <w:szCs w:val="24"/>
          <w:lang w:val="de-DE"/>
        </w:rPr>
        <w:t xml:space="preserve"> </w:t>
      </w:r>
      <w:r w:rsidR="00585E19" w:rsidRPr="00854782">
        <w:rPr>
          <w:rFonts w:ascii="Arial" w:hAnsi="Arial"/>
          <w:sz w:val="24"/>
          <w:szCs w:val="24"/>
          <w:lang w:val="de-DE"/>
        </w:rPr>
        <w:t>Prozent</w:t>
      </w:r>
      <w:r w:rsidR="00442AF8" w:rsidRPr="00854782">
        <w:rPr>
          <w:rFonts w:ascii="Arial" w:hAnsi="Arial"/>
          <w:sz w:val="24"/>
          <w:szCs w:val="24"/>
          <w:lang w:val="de-DE"/>
        </w:rPr>
        <w:t xml:space="preserve"> in der Pflege</w:t>
      </w:r>
      <w:r w:rsidR="002A2831" w:rsidRPr="00854782">
        <w:rPr>
          <w:rFonts w:ascii="Arial" w:hAnsi="Arial"/>
          <w:sz w:val="24"/>
          <w:szCs w:val="24"/>
          <w:lang w:val="de-DE"/>
        </w:rPr>
        <w:t xml:space="preserve">. </w:t>
      </w:r>
      <w:r w:rsidR="00E250A9">
        <w:rPr>
          <w:rFonts w:ascii="Arial" w:hAnsi="Arial"/>
          <w:sz w:val="24"/>
          <w:szCs w:val="24"/>
          <w:lang w:val="de-DE"/>
        </w:rPr>
        <w:t>„</w:t>
      </w:r>
      <w:r w:rsidR="002A2831" w:rsidRPr="00854782">
        <w:rPr>
          <w:rFonts w:ascii="Arial" w:hAnsi="Arial"/>
          <w:sz w:val="24"/>
          <w:szCs w:val="24"/>
          <w:lang w:val="de-DE"/>
        </w:rPr>
        <w:t>Der Fachkräftemangel ist</w:t>
      </w:r>
      <w:r w:rsidR="00F06249" w:rsidRPr="00854782">
        <w:rPr>
          <w:rFonts w:ascii="Arial" w:hAnsi="Arial"/>
          <w:sz w:val="24"/>
          <w:szCs w:val="24"/>
          <w:lang w:val="de-DE"/>
        </w:rPr>
        <w:t xml:space="preserve"> </w:t>
      </w:r>
      <w:r w:rsidR="002B3493" w:rsidRPr="00854782">
        <w:rPr>
          <w:rFonts w:ascii="Arial" w:hAnsi="Arial"/>
          <w:sz w:val="24"/>
          <w:szCs w:val="24"/>
          <w:lang w:val="de-DE"/>
        </w:rPr>
        <w:t>massiv</w:t>
      </w:r>
      <w:r w:rsidR="002A2831" w:rsidRPr="00854782">
        <w:rPr>
          <w:rFonts w:ascii="Arial" w:hAnsi="Arial"/>
          <w:sz w:val="24"/>
          <w:szCs w:val="24"/>
          <w:lang w:val="de-DE"/>
        </w:rPr>
        <w:t xml:space="preserve"> in den niedersächsi</w:t>
      </w:r>
      <w:r w:rsidR="002A2831">
        <w:rPr>
          <w:rFonts w:ascii="Arial" w:hAnsi="Arial"/>
          <w:sz w:val="24"/>
          <w:szCs w:val="24"/>
          <w:lang w:val="de-DE"/>
        </w:rPr>
        <w:t>schen Krankenhäusern angekommen“, führt der Vorsitzende der NKG weiter aus.</w:t>
      </w:r>
    </w:p>
    <w:p w:rsidR="00842831" w:rsidRDefault="00842831" w:rsidP="00945A5A">
      <w:pPr>
        <w:rPr>
          <w:rFonts w:ascii="Arial" w:hAnsi="Arial"/>
          <w:sz w:val="24"/>
          <w:szCs w:val="24"/>
          <w:lang w:val="de-DE"/>
        </w:rPr>
      </w:pPr>
    </w:p>
    <w:p w:rsidR="00D7203E" w:rsidRDefault="00C205E3" w:rsidP="00945A5A">
      <w:pPr>
        <w:rPr>
          <w:rFonts w:ascii="Arial" w:hAnsi="Arial"/>
          <w:sz w:val="24"/>
          <w:szCs w:val="24"/>
          <w:lang w:val="de-DE"/>
        </w:rPr>
      </w:pPr>
      <w:r w:rsidRPr="00854782">
        <w:rPr>
          <w:rFonts w:ascii="Arial" w:hAnsi="Arial"/>
          <w:sz w:val="24"/>
          <w:szCs w:val="24"/>
          <w:lang w:val="de-DE"/>
        </w:rPr>
        <w:t xml:space="preserve">Rund </w:t>
      </w:r>
      <w:r w:rsidR="00854782" w:rsidRPr="00854782">
        <w:rPr>
          <w:rFonts w:ascii="Arial" w:hAnsi="Arial"/>
          <w:sz w:val="24"/>
          <w:szCs w:val="24"/>
          <w:lang w:val="de-DE"/>
        </w:rPr>
        <w:t>68,9</w:t>
      </w:r>
      <w:r w:rsidRPr="00854782">
        <w:rPr>
          <w:rFonts w:ascii="Arial" w:hAnsi="Arial"/>
          <w:sz w:val="24"/>
          <w:szCs w:val="24"/>
          <w:lang w:val="de-DE"/>
        </w:rPr>
        <w:t xml:space="preserve"> </w:t>
      </w:r>
      <w:r w:rsidR="00560C9A" w:rsidRPr="00854782">
        <w:rPr>
          <w:rFonts w:ascii="Arial" w:hAnsi="Arial"/>
          <w:sz w:val="24"/>
          <w:szCs w:val="24"/>
          <w:lang w:val="de-DE"/>
        </w:rPr>
        <w:t>Prozent</w:t>
      </w:r>
      <w:r w:rsidRPr="00854782">
        <w:rPr>
          <w:rFonts w:ascii="Arial" w:hAnsi="Arial"/>
          <w:sz w:val="24"/>
          <w:szCs w:val="24"/>
          <w:lang w:val="de-DE"/>
        </w:rPr>
        <w:t xml:space="preserve"> der Krankenhäuser</w:t>
      </w:r>
      <w:r>
        <w:rPr>
          <w:rFonts w:ascii="Arial" w:hAnsi="Arial"/>
          <w:sz w:val="24"/>
          <w:szCs w:val="24"/>
          <w:lang w:val="de-DE"/>
        </w:rPr>
        <w:t xml:space="preserve"> in Niedersachsen gaben an, dass der Fachkräftemangel die größte Herausforderung in den nächsten drei Jahren </w:t>
      </w:r>
      <w:r w:rsidR="006A2BA5">
        <w:rPr>
          <w:rFonts w:ascii="Arial" w:hAnsi="Arial"/>
          <w:sz w:val="24"/>
          <w:szCs w:val="24"/>
          <w:lang w:val="de-DE"/>
        </w:rPr>
        <w:t>sei</w:t>
      </w:r>
      <w:r w:rsidR="00560C9A">
        <w:rPr>
          <w:rFonts w:ascii="Arial" w:hAnsi="Arial"/>
          <w:sz w:val="24"/>
          <w:szCs w:val="24"/>
          <w:lang w:val="de-DE"/>
        </w:rPr>
        <w:t xml:space="preserve">, gefolgt vom </w:t>
      </w:r>
      <w:r>
        <w:rPr>
          <w:rFonts w:ascii="Arial" w:hAnsi="Arial"/>
          <w:sz w:val="24"/>
          <w:szCs w:val="24"/>
          <w:lang w:val="de-DE"/>
        </w:rPr>
        <w:t xml:space="preserve">Kosten- und </w:t>
      </w:r>
      <w:r w:rsidRPr="00854782">
        <w:rPr>
          <w:rFonts w:ascii="Arial" w:hAnsi="Arial"/>
          <w:sz w:val="24"/>
          <w:szCs w:val="24"/>
          <w:lang w:val="de-DE"/>
        </w:rPr>
        <w:t>Effizienzdruck (</w:t>
      </w:r>
      <w:r w:rsidR="00854782" w:rsidRPr="00854782">
        <w:rPr>
          <w:rFonts w:ascii="Arial" w:hAnsi="Arial"/>
          <w:sz w:val="24"/>
          <w:szCs w:val="24"/>
          <w:lang w:val="de-DE"/>
        </w:rPr>
        <w:t>12,3</w:t>
      </w:r>
      <w:r w:rsidRPr="00854782">
        <w:rPr>
          <w:rFonts w:ascii="Arial" w:hAnsi="Arial"/>
          <w:sz w:val="24"/>
          <w:szCs w:val="24"/>
          <w:lang w:val="de-DE"/>
        </w:rPr>
        <w:t xml:space="preserve"> </w:t>
      </w:r>
      <w:r w:rsidR="00560C9A" w:rsidRPr="00854782">
        <w:rPr>
          <w:rFonts w:ascii="Arial" w:hAnsi="Arial"/>
          <w:sz w:val="24"/>
          <w:szCs w:val="24"/>
          <w:lang w:val="de-DE"/>
        </w:rPr>
        <w:t>Prozent</w:t>
      </w:r>
      <w:r w:rsidRPr="00854782">
        <w:rPr>
          <w:rFonts w:ascii="Arial" w:hAnsi="Arial"/>
          <w:sz w:val="24"/>
          <w:szCs w:val="24"/>
          <w:lang w:val="de-DE"/>
        </w:rPr>
        <w:t>) b</w:t>
      </w:r>
      <w:r w:rsidR="00560C9A" w:rsidRPr="00854782">
        <w:rPr>
          <w:rFonts w:ascii="Arial" w:hAnsi="Arial"/>
          <w:sz w:val="24"/>
          <w:szCs w:val="24"/>
          <w:lang w:val="de-DE"/>
        </w:rPr>
        <w:t>eziehungsweise</w:t>
      </w:r>
      <w:r w:rsidRPr="00854782">
        <w:rPr>
          <w:rFonts w:ascii="Arial" w:hAnsi="Arial"/>
          <w:sz w:val="24"/>
          <w:szCs w:val="24"/>
          <w:lang w:val="de-DE"/>
        </w:rPr>
        <w:t xml:space="preserve"> de</w:t>
      </w:r>
      <w:r w:rsidR="00560C9A" w:rsidRPr="00854782">
        <w:rPr>
          <w:rFonts w:ascii="Arial" w:hAnsi="Arial"/>
          <w:sz w:val="24"/>
          <w:szCs w:val="24"/>
          <w:lang w:val="de-DE"/>
        </w:rPr>
        <w:t>m</w:t>
      </w:r>
      <w:r w:rsidRPr="00854782">
        <w:rPr>
          <w:rFonts w:ascii="Arial" w:hAnsi="Arial"/>
          <w:sz w:val="24"/>
          <w:szCs w:val="24"/>
          <w:lang w:val="de-DE"/>
        </w:rPr>
        <w:t xml:space="preserve"> Investitionsbedarf (</w:t>
      </w:r>
      <w:r w:rsidR="00854782" w:rsidRPr="00854782">
        <w:rPr>
          <w:rFonts w:ascii="Arial" w:hAnsi="Arial"/>
          <w:sz w:val="24"/>
          <w:szCs w:val="24"/>
          <w:lang w:val="de-DE"/>
        </w:rPr>
        <w:t>10,4</w:t>
      </w:r>
      <w:r w:rsidRPr="00854782">
        <w:rPr>
          <w:rFonts w:ascii="Arial" w:hAnsi="Arial"/>
          <w:sz w:val="24"/>
          <w:szCs w:val="24"/>
          <w:lang w:val="de-DE"/>
        </w:rPr>
        <w:t xml:space="preserve"> </w:t>
      </w:r>
      <w:r w:rsidR="00560C9A" w:rsidRPr="00854782">
        <w:rPr>
          <w:rFonts w:ascii="Arial" w:hAnsi="Arial"/>
          <w:sz w:val="24"/>
          <w:szCs w:val="24"/>
          <w:lang w:val="de-DE"/>
        </w:rPr>
        <w:t>Prozent</w:t>
      </w:r>
      <w:r w:rsidRPr="00854782">
        <w:rPr>
          <w:rFonts w:ascii="Arial" w:hAnsi="Arial"/>
          <w:sz w:val="24"/>
          <w:szCs w:val="24"/>
          <w:lang w:val="de-DE"/>
        </w:rPr>
        <w:t>)</w:t>
      </w:r>
      <w:r w:rsidR="00F70FC3" w:rsidRPr="00854782">
        <w:rPr>
          <w:rFonts w:ascii="Arial" w:hAnsi="Arial"/>
          <w:sz w:val="24"/>
          <w:szCs w:val="24"/>
          <w:lang w:val="de-DE"/>
        </w:rPr>
        <w:t>. Auch</w:t>
      </w:r>
      <w:r w:rsidR="00F70FC3">
        <w:rPr>
          <w:rFonts w:ascii="Arial" w:hAnsi="Arial"/>
          <w:sz w:val="24"/>
          <w:szCs w:val="24"/>
          <w:lang w:val="de-DE"/>
        </w:rPr>
        <w:t xml:space="preserve"> die </w:t>
      </w:r>
      <w:r w:rsidR="00E250A9">
        <w:rPr>
          <w:rFonts w:ascii="Arial" w:hAnsi="Arial"/>
          <w:sz w:val="24"/>
          <w:szCs w:val="24"/>
          <w:lang w:val="de-DE"/>
        </w:rPr>
        <w:t xml:space="preserve">Menge der </w:t>
      </w:r>
      <w:r w:rsidR="00390186">
        <w:rPr>
          <w:rFonts w:ascii="Arial" w:hAnsi="Arial"/>
          <w:sz w:val="24"/>
          <w:szCs w:val="24"/>
          <w:lang w:val="de-DE"/>
        </w:rPr>
        <w:t>durch</w:t>
      </w:r>
      <w:r w:rsidR="00F70FC3">
        <w:rPr>
          <w:rFonts w:ascii="Arial" w:hAnsi="Arial"/>
          <w:sz w:val="24"/>
          <w:szCs w:val="24"/>
          <w:lang w:val="de-DE"/>
        </w:rPr>
        <w:t xml:space="preserve"> die Krankenkassen angestoßenen MDK-Anfragen </w:t>
      </w:r>
      <w:r w:rsidR="00D7203E">
        <w:rPr>
          <w:rFonts w:ascii="Arial" w:hAnsi="Arial"/>
          <w:sz w:val="24"/>
          <w:szCs w:val="24"/>
          <w:lang w:val="de-DE"/>
        </w:rPr>
        <w:t xml:space="preserve">und </w:t>
      </w:r>
      <w:r w:rsidR="0071071E">
        <w:rPr>
          <w:rFonts w:ascii="Arial" w:hAnsi="Arial"/>
          <w:sz w:val="24"/>
          <w:szCs w:val="24"/>
          <w:lang w:val="de-DE"/>
        </w:rPr>
        <w:t>d</w:t>
      </w:r>
      <w:r w:rsidR="00F70FC3">
        <w:rPr>
          <w:rFonts w:ascii="Arial" w:hAnsi="Arial"/>
          <w:sz w:val="24"/>
          <w:szCs w:val="24"/>
          <w:lang w:val="de-DE"/>
        </w:rPr>
        <w:t>ie</w:t>
      </w:r>
      <w:r w:rsidR="0071071E">
        <w:rPr>
          <w:rFonts w:ascii="Arial" w:hAnsi="Arial"/>
          <w:sz w:val="24"/>
          <w:szCs w:val="24"/>
          <w:lang w:val="de-DE"/>
        </w:rPr>
        <w:t xml:space="preserve"> </w:t>
      </w:r>
      <w:r>
        <w:rPr>
          <w:rFonts w:ascii="Arial" w:hAnsi="Arial"/>
          <w:sz w:val="24"/>
          <w:szCs w:val="24"/>
          <w:lang w:val="de-DE"/>
        </w:rPr>
        <w:t>Digitalisierung</w:t>
      </w:r>
      <w:r w:rsidR="00BB695D">
        <w:rPr>
          <w:rFonts w:ascii="Arial" w:hAnsi="Arial"/>
          <w:sz w:val="24"/>
          <w:szCs w:val="24"/>
          <w:lang w:val="de-DE"/>
        </w:rPr>
        <w:t xml:space="preserve"> </w:t>
      </w:r>
      <w:r w:rsidR="00F70FC3">
        <w:rPr>
          <w:rFonts w:ascii="Arial" w:hAnsi="Arial"/>
          <w:sz w:val="24"/>
          <w:szCs w:val="24"/>
          <w:lang w:val="de-DE"/>
        </w:rPr>
        <w:t>werden als große Herausforderungen benannt</w:t>
      </w:r>
      <w:r w:rsidR="00D7203E">
        <w:rPr>
          <w:rFonts w:ascii="Arial" w:hAnsi="Arial"/>
          <w:sz w:val="24"/>
          <w:szCs w:val="24"/>
          <w:lang w:val="de-DE"/>
        </w:rPr>
        <w:t>.</w:t>
      </w:r>
    </w:p>
    <w:p w:rsidR="00C205E3" w:rsidRDefault="00C205E3" w:rsidP="00945A5A">
      <w:pPr>
        <w:rPr>
          <w:rFonts w:ascii="Arial" w:hAnsi="Arial"/>
          <w:sz w:val="24"/>
          <w:szCs w:val="24"/>
          <w:lang w:val="de-DE"/>
        </w:rPr>
      </w:pPr>
    </w:p>
    <w:p w:rsidR="00C205E3" w:rsidRDefault="004C4BEE" w:rsidP="00945A5A">
      <w:pPr>
        <w:rPr>
          <w:rFonts w:ascii="Arial" w:hAnsi="Arial"/>
          <w:sz w:val="24"/>
          <w:szCs w:val="24"/>
          <w:lang w:val="de-DE"/>
        </w:rPr>
      </w:pPr>
      <w:r w:rsidRPr="00930AF4">
        <w:rPr>
          <w:rFonts w:ascii="Arial" w:hAnsi="Arial"/>
          <w:sz w:val="24"/>
          <w:szCs w:val="24"/>
          <w:lang w:val="de-DE"/>
        </w:rPr>
        <w:t xml:space="preserve">Die </w:t>
      </w:r>
      <w:r w:rsidR="00930B0B" w:rsidRPr="00930AF4">
        <w:rPr>
          <w:rFonts w:ascii="Arial" w:hAnsi="Arial"/>
          <w:sz w:val="24"/>
          <w:szCs w:val="24"/>
          <w:lang w:val="de-DE"/>
        </w:rPr>
        <w:t>niedersächsischen</w:t>
      </w:r>
      <w:r w:rsidRPr="00930AF4">
        <w:rPr>
          <w:rFonts w:ascii="Arial" w:hAnsi="Arial"/>
          <w:sz w:val="24"/>
          <w:szCs w:val="24"/>
          <w:lang w:val="de-DE"/>
        </w:rPr>
        <w:t xml:space="preserve"> Krankenhäuser </w:t>
      </w:r>
      <w:r w:rsidR="00930B0B" w:rsidRPr="00930AF4">
        <w:rPr>
          <w:rFonts w:ascii="Arial" w:hAnsi="Arial"/>
          <w:sz w:val="24"/>
          <w:szCs w:val="24"/>
          <w:lang w:val="de-DE"/>
        </w:rPr>
        <w:t>brauchen</w:t>
      </w:r>
      <w:r w:rsidRPr="00930AF4">
        <w:rPr>
          <w:rFonts w:ascii="Arial" w:hAnsi="Arial"/>
          <w:sz w:val="24"/>
          <w:szCs w:val="24"/>
          <w:lang w:val="de-DE"/>
        </w:rPr>
        <w:t xml:space="preserve"> Unterstützung</w:t>
      </w:r>
      <w:r w:rsidR="00170E85" w:rsidRPr="00930AF4">
        <w:rPr>
          <w:rFonts w:ascii="Arial" w:hAnsi="Arial"/>
          <w:sz w:val="24"/>
          <w:szCs w:val="24"/>
          <w:lang w:val="de-DE"/>
        </w:rPr>
        <w:t>!</w:t>
      </w:r>
      <w:r w:rsidRPr="00930AF4">
        <w:rPr>
          <w:rFonts w:ascii="Arial" w:hAnsi="Arial"/>
          <w:sz w:val="24"/>
          <w:szCs w:val="24"/>
          <w:lang w:val="de-DE"/>
        </w:rPr>
        <w:t xml:space="preserve"> „</w:t>
      </w:r>
      <w:r w:rsidR="00CA063D" w:rsidRPr="00930AF4">
        <w:rPr>
          <w:rFonts w:ascii="Arial" w:hAnsi="Arial"/>
          <w:sz w:val="24"/>
          <w:szCs w:val="24"/>
          <w:lang w:val="de-DE"/>
        </w:rPr>
        <w:t xml:space="preserve">Die </w:t>
      </w:r>
      <w:r w:rsidRPr="00930AF4">
        <w:rPr>
          <w:rFonts w:ascii="Arial" w:hAnsi="Arial"/>
          <w:sz w:val="24"/>
          <w:szCs w:val="24"/>
          <w:lang w:val="de-DE"/>
        </w:rPr>
        <w:t xml:space="preserve">Betriebskosten </w:t>
      </w:r>
      <w:r w:rsidR="00AE38B4" w:rsidRPr="00930AF4">
        <w:rPr>
          <w:rFonts w:ascii="Arial" w:hAnsi="Arial"/>
          <w:sz w:val="24"/>
          <w:szCs w:val="24"/>
          <w:lang w:val="de-DE"/>
        </w:rPr>
        <w:t xml:space="preserve">und die Investitionskosten </w:t>
      </w:r>
      <w:r w:rsidRPr="00930AF4">
        <w:rPr>
          <w:rFonts w:ascii="Arial" w:hAnsi="Arial"/>
          <w:sz w:val="24"/>
          <w:szCs w:val="24"/>
          <w:lang w:val="de-DE"/>
        </w:rPr>
        <w:t>müssen endlich ausreichend</w:t>
      </w:r>
      <w:r w:rsidR="00AE38B4" w:rsidRPr="00930AF4">
        <w:rPr>
          <w:rFonts w:ascii="Arial" w:hAnsi="Arial"/>
          <w:sz w:val="24"/>
          <w:szCs w:val="24"/>
          <w:lang w:val="de-DE"/>
        </w:rPr>
        <w:t xml:space="preserve"> gedeckt werden können“</w:t>
      </w:r>
      <w:r w:rsidRPr="00930AF4">
        <w:rPr>
          <w:rFonts w:ascii="Arial" w:hAnsi="Arial"/>
          <w:sz w:val="24"/>
          <w:szCs w:val="24"/>
          <w:lang w:val="de-DE"/>
        </w:rPr>
        <w:t xml:space="preserve">, </w:t>
      </w:r>
      <w:r w:rsidR="00AE38B4" w:rsidRPr="00930AF4">
        <w:rPr>
          <w:rFonts w:ascii="Arial" w:hAnsi="Arial"/>
          <w:sz w:val="24"/>
          <w:szCs w:val="24"/>
          <w:lang w:val="de-DE"/>
        </w:rPr>
        <w:t>fordert Helge Engelke</w:t>
      </w:r>
      <w:r w:rsidR="00170E85" w:rsidRPr="00930AF4">
        <w:rPr>
          <w:rFonts w:ascii="Arial" w:hAnsi="Arial"/>
          <w:sz w:val="24"/>
          <w:szCs w:val="24"/>
          <w:lang w:val="de-DE"/>
        </w:rPr>
        <w:t>. Die notwendigen Mittel für eine faire Finanzierung der Krankenhäuser sind sowohl bei den Krankenkassen als auch beim Land vorhanden. Die Überschüsse der Krankenkassen befinden sich auf einem Höchststand und auch das Land verfügt auf Grund von hohen Steuereinnahmen, über die notwendigen Mittel.</w:t>
      </w:r>
      <w:r w:rsidR="00AE38B4" w:rsidRPr="00930AF4">
        <w:rPr>
          <w:rFonts w:ascii="Arial" w:hAnsi="Arial"/>
          <w:sz w:val="24"/>
          <w:szCs w:val="24"/>
          <w:lang w:val="de-DE"/>
        </w:rPr>
        <w:t xml:space="preserve"> „</w:t>
      </w:r>
      <w:r w:rsidRPr="00930AF4">
        <w:rPr>
          <w:rFonts w:ascii="Arial" w:hAnsi="Arial"/>
          <w:sz w:val="24"/>
          <w:szCs w:val="24"/>
          <w:lang w:val="de-DE"/>
        </w:rPr>
        <w:t xml:space="preserve">Die Krankenkassen können </w:t>
      </w:r>
      <w:r w:rsidR="00854782" w:rsidRPr="00930AF4">
        <w:rPr>
          <w:rFonts w:ascii="Arial" w:hAnsi="Arial"/>
          <w:sz w:val="24"/>
          <w:szCs w:val="24"/>
          <w:lang w:val="de-DE"/>
        </w:rPr>
        <w:t>mit dem Landesbasisfallwert 2019</w:t>
      </w:r>
      <w:r w:rsidRPr="00930AF4">
        <w:rPr>
          <w:rFonts w:ascii="Arial" w:hAnsi="Arial"/>
          <w:sz w:val="24"/>
          <w:szCs w:val="24"/>
          <w:lang w:val="de-DE"/>
        </w:rPr>
        <w:t xml:space="preserve"> ein deutliches Zeichen setzen</w:t>
      </w:r>
      <w:r w:rsidR="00C67C42">
        <w:rPr>
          <w:rFonts w:ascii="Arial" w:hAnsi="Arial"/>
          <w:sz w:val="24"/>
          <w:szCs w:val="24"/>
          <w:lang w:val="de-DE"/>
        </w:rPr>
        <w:t xml:space="preserve"> und die im Vergleich zu den anderen Bundesländern schlechtere Situation durch eine Angleichung wenigstens an den Bundesdurchschnitt verbessern. Das </w:t>
      </w:r>
      <w:r w:rsidRPr="00930AF4">
        <w:rPr>
          <w:rFonts w:ascii="Arial" w:hAnsi="Arial"/>
          <w:sz w:val="24"/>
          <w:szCs w:val="24"/>
          <w:lang w:val="de-DE"/>
        </w:rPr>
        <w:t>Sparen auf de</w:t>
      </w:r>
      <w:r w:rsidR="00930AF4" w:rsidRPr="00930AF4">
        <w:rPr>
          <w:rFonts w:ascii="Arial" w:hAnsi="Arial"/>
          <w:sz w:val="24"/>
          <w:szCs w:val="24"/>
          <w:lang w:val="de-DE"/>
        </w:rPr>
        <w:t>m</w:t>
      </w:r>
      <w:r w:rsidRPr="00930AF4">
        <w:rPr>
          <w:rFonts w:ascii="Arial" w:hAnsi="Arial"/>
          <w:sz w:val="24"/>
          <w:szCs w:val="24"/>
          <w:lang w:val="de-DE"/>
        </w:rPr>
        <w:t xml:space="preserve"> Rücken der</w:t>
      </w:r>
      <w:r w:rsidR="00930AF4" w:rsidRPr="00930AF4">
        <w:rPr>
          <w:rFonts w:ascii="Arial" w:hAnsi="Arial"/>
          <w:sz w:val="24"/>
          <w:szCs w:val="24"/>
          <w:lang w:val="de-DE"/>
        </w:rPr>
        <w:t xml:space="preserve"> in den</w:t>
      </w:r>
      <w:r w:rsidRPr="00930AF4">
        <w:rPr>
          <w:rFonts w:ascii="Arial" w:hAnsi="Arial"/>
          <w:sz w:val="24"/>
          <w:szCs w:val="24"/>
          <w:lang w:val="de-DE"/>
        </w:rPr>
        <w:t xml:space="preserve"> Krankenhäuser</w:t>
      </w:r>
      <w:r w:rsidR="00930AF4" w:rsidRPr="00930AF4">
        <w:rPr>
          <w:rFonts w:ascii="Arial" w:hAnsi="Arial"/>
          <w:sz w:val="24"/>
          <w:szCs w:val="24"/>
          <w:lang w:val="de-DE"/>
        </w:rPr>
        <w:t>n b</w:t>
      </w:r>
      <w:r w:rsidR="00CC420F" w:rsidRPr="00930AF4">
        <w:rPr>
          <w:rFonts w:ascii="Arial" w:hAnsi="Arial"/>
          <w:sz w:val="24"/>
          <w:szCs w:val="24"/>
          <w:lang w:val="de-DE"/>
        </w:rPr>
        <w:t>eschäftigten</w:t>
      </w:r>
      <w:r w:rsidRPr="00930AF4">
        <w:rPr>
          <w:rFonts w:ascii="Arial" w:hAnsi="Arial"/>
          <w:sz w:val="24"/>
          <w:szCs w:val="24"/>
          <w:lang w:val="de-DE"/>
        </w:rPr>
        <w:t xml:space="preserve"> </w:t>
      </w:r>
      <w:r w:rsidR="00E250A9" w:rsidRPr="00930AF4">
        <w:rPr>
          <w:rFonts w:ascii="Arial" w:hAnsi="Arial"/>
          <w:sz w:val="24"/>
          <w:szCs w:val="24"/>
          <w:lang w:val="de-DE"/>
        </w:rPr>
        <w:t xml:space="preserve">Menschen </w:t>
      </w:r>
      <w:r w:rsidR="00C67C42">
        <w:rPr>
          <w:rFonts w:ascii="Arial" w:hAnsi="Arial"/>
          <w:sz w:val="24"/>
          <w:szCs w:val="24"/>
          <w:lang w:val="de-DE"/>
        </w:rPr>
        <w:t xml:space="preserve">muss </w:t>
      </w:r>
      <w:r w:rsidR="00E250A9" w:rsidRPr="00930AF4">
        <w:rPr>
          <w:rFonts w:ascii="Arial" w:hAnsi="Arial"/>
          <w:sz w:val="24"/>
          <w:szCs w:val="24"/>
          <w:lang w:val="de-DE"/>
        </w:rPr>
        <w:t>beende</w:t>
      </w:r>
      <w:r w:rsidR="00C67C42">
        <w:rPr>
          <w:rFonts w:ascii="Arial" w:hAnsi="Arial"/>
          <w:sz w:val="24"/>
          <w:szCs w:val="24"/>
          <w:lang w:val="de-DE"/>
        </w:rPr>
        <w:t>t werde</w:t>
      </w:r>
      <w:r w:rsidR="00E250A9" w:rsidRPr="00930AF4">
        <w:rPr>
          <w:rFonts w:ascii="Arial" w:hAnsi="Arial"/>
          <w:sz w:val="24"/>
          <w:szCs w:val="24"/>
          <w:lang w:val="de-DE"/>
        </w:rPr>
        <w:t>n</w:t>
      </w:r>
      <w:r w:rsidR="00AE38B4" w:rsidRPr="00930AF4">
        <w:rPr>
          <w:rFonts w:ascii="Arial" w:hAnsi="Arial"/>
          <w:sz w:val="24"/>
          <w:szCs w:val="24"/>
          <w:lang w:val="de-DE"/>
        </w:rPr>
        <w:t>“</w:t>
      </w:r>
      <w:r w:rsidR="00170E85" w:rsidRPr="00930AF4">
        <w:rPr>
          <w:rFonts w:ascii="Arial" w:hAnsi="Arial"/>
          <w:sz w:val="24"/>
          <w:szCs w:val="24"/>
          <w:lang w:val="de-DE"/>
        </w:rPr>
        <w:t>, appelliert Helge Engelke.</w:t>
      </w:r>
    </w:p>
    <w:p w:rsidR="004C1E99" w:rsidRDefault="004C1E99" w:rsidP="00945A5A">
      <w:pPr>
        <w:rPr>
          <w:rFonts w:ascii="Arial" w:hAnsi="Arial"/>
          <w:sz w:val="24"/>
          <w:szCs w:val="24"/>
          <w:lang w:val="de-DE"/>
        </w:rPr>
      </w:pPr>
    </w:p>
    <w:p w:rsidR="00016D78" w:rsidRDefault="00016D78" w:rsidP="00945A5A">
      <w:pPr>
        <w:rPr>
          <w:rFonts w:ascii="Arial" w:hAnsi="Arial"/>
          <w:sz w:val="24"/>
          <w:szCs w:val="24"/>
          <w:lang w:val="de-DE"/>
        </w:rPr>
      </w:pPr>
    </w:p>
    <w:p w:rsidR="004C1E99" w:rsidRPr="00B65A77" w:rsidRDefault="004C1E99" w:rsidP="004C1E99">
      <w:pPr>
        <w:tabs>
          <w:tab w:val="left" w:pos="3119"/>
        </w:tabs>
        <w:rPr>
          <w:rFonts w:ascii="Arial" w:hAnsi="Arial" w:cs="Arial"/>
          <w:sz w:val="24"/>
          <w:szCs w:val="24"/>
          <w:lang w:val="de-DE"/>
        </w:rPr>
      </w:pPr>
      <w:r>
        <w:rPr>
          <w:rFonts w:ascii="Arial" w:hAnsi="Arial" w:cs="Arial"/>
          <w:sz w:val="24"/>
          <w:szCs w:val="24"/>
          <w:lang w:val="de-DE"/>
        </w:rPr>
        <w:t>Anlage</w:t>
      </w:r>
      <w:r w:rsidRPr="00B65A77">
        <w:rPr>
          <w:rFonts w:ascii="Arial" w:hAnsi="Arial" w:cs="Arial"/>
          <w:sz w:val="24"/>
          <w:szCs w:val="24"/>
          <w:lang w:val="de-DE"/>
        </w:rPr>
        <w:t>: NKG</w:t>
      </w:r>
      <w:r>
        <w:rPr>
          <w:rFonts w:ascii="Arial" w:hAnsi="Arial" w:cs="Arial"/>
          <w:sz w:val="24"/>
          <w:szCs w:val="24"/>
          <w:lang w:val="de-DE"/>
        </w:rPr>
        <w:t>-Indikator 2018</w:t>
      </w:r>
    </w:p>
    <w:p w:rsidR="00016D78" w:rsidRDefault="00016D78" w:rsidP="00945A5A">
      <w:pPr>
        <w:rPr>
          <w:rFonts w:ascii="Arial" w:hAnsi="Arial"/>
          <w:sz w:val="24"/>
          <w:szCs w:val="24"/>
          <w:lang w:val="de-DE"/>
        </w:rPr>
      </w:pPr>
    </w:p>
    <w:p w:rsidR="004C1E99" w:rsidRDefault="004C1E99" w:rsidP="00945A5A">
      <w:pPr>
        <w:rPr>
          <w:rFonts w:ascii="Arial" w:hAnsi="Arial"/>
          <w:sz w:val="24"/>
          <w:szCs w:val="24"/>
          <w:lang w:val="de-DE"/>
        </w:rPr>
      </w:pPr>
    </w:p>
    <w:p w:rsidR="00731464" w:rsidRPr="0040104D" w:rsidRDefault="00731464" w:rsidP="009545FB">
      <w:pPr>
        <w:spacing w:after="160"/>
        <w:rPr>
          <w:rFonts w:ascii="Arial" w:hAnsi="Arial" w:cs="Arial"/>
          <w:bCs/>
          <w:spacing w:val="-4"/>
          <w:kern w:val="16"/>
          <w:sz w:val="24"/>
          <w:szCs w:val="24"/>
          <w:lang w:val="de-DE"/>
        </w:rPr>
      </w:pPr>
    </w:p>
    <w:p w:rsidR="00DE2546" w:rsidRPr="0040104D" w:rsidRDefault="00DE2546" w:rsidP="00B23B8E">
      <w:pPr>
        <w:tabs>
          <w:tab w:val="left" w:pos="2835"/>
        </w:tabs>
        <w:ind w:left="284" w:hanging="284"/>
        <w:rPr>
          <w:rFonts w:ascii="Arial" w:hAnsi="Arial"/>
          <w:spacing w:val="4"/>
          <w:sz w:val="24"/>
          <w:szCs w:val="24"/>
          <w:lang w:val="de-DE"/>
        </w:rPr>
      </w:pPr>
      <w:r w:rsidRPr="0040104D">
        <w:rPr>
          <w:rFonts w:ascii="Arial" w:hAnsi="Arial"/>
          <w:b/>
          <w:sz w:val="24"/>
          <w:szCs w:val="24"/>
          <w:u w:val="single"/>
          <w:lang w:val="de-DE"/>
        </w:rPr>
        <w:t>Weitere Informationen:</w:t>
      </w:r>
      <w:r w:rsidRPr="0040104D">
        <w:rPr>
          <w:rFonts w:ascii="Arial" w:hAnsi="Arial"/>
          <w:sz w:val="24"/>
          <w:szCs w:val="24"/>
          <w:lang w:val="de-DE"/>
        </w:rPr>
        <w:t xml:space="preserve"> </w:t>
      </w:r>
      <w:r w:rsidRPr="0040104D">
        <w:rPr>
          <w:rFonts w:ascii="Arial" w:hAnsi="Arial"/>
          <w:sz w:val="24"/>
          <w:szCs w:val="24"/>
          <w:lang w:val="de-DE"/>
        </w:rPr>
        <w:tab/>
        <w:t xml:space="preserve">- </w:t>
      </w:r>
      <w:r w:rsidRPr="0040104D">
        <w:rPr>
          <w:rFonts w:ascii="Arial" w:hAnsi="Arial"/>
          <w:spacing w:val="4"/>
          <w:sz w:val="24"/>
          <w:szCs w:val="24"/>
          <w:lang w:val="de-DE"/>
        </w:rPr>
        <w:t>Dr. Hans-Heinrich Aldag, Vorsitzender der NKG (0511 / 307 63 0)</w:t>
      </w:r>
    </w:p>
    <w:p w:rsidR="00DE2546" w:rsidRPr="00127BAC" w:rsidRDefault="00DE2546" w:rsidP="00B23B8E">
      <w:pPr>
        <w:tabs>
          <w:tab w:val="left" w:pos="2835"/>
        </w:tabs>
        <w:ind w:left="284"/>
        <w:rPr>
          <w:rFonts w:ascii="Arial" w:hAnsi="Arial"/>
          <w:sz w:val="24"/>
          <w:szCs w:val="24"/>
          <w:lang w:val="nb-NO"/>
        </w:rPr>
      </w:pPr>
      <w:r w:rsidRPr="0040104D">
        <w:rPr>
          <w:rFonts w:ascii="Arial" w:hAnsi="Arial"/>
          <w:sz w:val="24"/>
          <w:szCs w:val="24"/>
          <w:lang w:val="de-DE"/>
        </w:rPr>
        <w:tab/>
      </w:r>
      <w:r w:rsidRPr="00127BAC">
        <w:rPr>
          <w:rFonts w:ascii="Arial" w:hAnsi="Arial"/>
          <w:sz w:val="24"/>
          <w:szCs w:val="24"/>
          <w:lang w:val="nb-NO"/>
        </w:rPr>
        <w:t>- Helge Engelke, Verbandsdirektor der NKG (0511 / 307 63 0)</w:t>
      </w:r>
    </w:p>
    <w:p w:rsidR="00DE2546" w:rsidRPr="0040104D" w:rsidRDefault="00DE2546" w:rsidP="00B23B8E">
      <w:pPr>
        <w:tabs>
          <w:tab w:val="left" w:pos="2835"/>
        </w:tabs>
        <w:spacing w:after="160"/>
        <w:ind w:left="284"/>
        <w:rPr>
          <w:rFonts w:ascii="Arial" w:hAnsi="Arial"/>
          <w:sz w:val="24"/>
          <w:szCs w:val="24"/>
          <w:lang w:val="de-DE"/>
        </w:rPr>
      </w:pPr>
      <w:r w:rsidRPr="00127BAC">
        <w:rPr>
          <w:rFonts w:ascii="Arial" w:hAnsi="Arial"/>
          <w:sz w:val="24"/>
          <w:szCs w:val="24"/>
          <w:lang w:val="nb-NO"/>
        </w:rPr>
        <w:tab/>
      </w:r>
      <w:r w:rsidRPr="0040104D">
        <w:rPr>
          <w:rFonts w:ascii="Arial" w:hAnsi="Arial"/>
          <w:sz w:val="24"/>
          <w:szCs w:val="24"/>
          <w:lang w:val="de-DE"/>
        </w:rPr>
        <w:t>- Marten Bielefeld, stv. Geschäftsführer der NKG (0511 / 307 63 49)</w:t>
      </w:r>
    </w:p>
    <w:p w:rsidR="00B23B8E" w:rsidRPr="00011A04" w:rsidRDefault="00DE2546" w:rsidP="00B23B8E">
      <w:pPr>
        <w:tabs>
          <w:tab w:val="left" w:pos="2835"/>
        </w:tabs>
        <w:spacing w:after="120"/>
        <w:ind w:left="284"/>
        <w:rPr>
          <w:rFonts w:ascii="Arial" w:hAnsi="Arial"/>
          <w:sz w:val="24"/>
          <w:szCs w:val="24"/>
          <w:lang w:val="de-DE"/>
        </w:rPr>
      </w:pPr>
      <w:r w:rsidRPr="0040104D">
        <w:rPr>
          <w:rFonts w:ascii="Arial" w:hAnsi="Arial"/>
          <w:sz w:val="24"/>
          <w:szCs w:val="24"/>
          <w:lang w:val="de-DE"/>
        </w:rPr>
        <w:tab/>
        <w:t xml:space="preserve">  Thielenplatz 3 - 30159 Hannover </w:t>
      </w:r>
      <w:r w:rsidR="00785A0D" w:rsidRPr="0040104D">
        <w:rPr>
          <w:rFonts w:ascii="Arial" w:hAnsi="Arial"/>
          <w:sz w:val="24"/>
          <w:szCs w:val="24"/>
          <w:lang w:val="de-DE"/>
        </w:rPr>
        <w:t>–</w:t>
      </w:r>
      <w:r w:rsidRPr="0040104D">
        <w:rPr>
          <w:rFonts w:ascii="Arial" w:hAnsi="Arial"/>
          <w:sz w:val="24"/>
          <w:szCs w:val="24"/>
          <w:lang w:val="de-DE"/>
        </w:rPr>
        <w:t xml:space="preserve"> </w:t>
      </w:r>
      <w:hyperlink r:id="rId8" w:history="1">
        <w:r w:rsidR="00011A04" w:rsidRPr="00011A04">
          <w:rPr>
            <w:rFonts w:ascii="Arial" w:hAnsi="Arial"/>
            <w:sz w:val="24"/>
            <w:szCs w:val="24"/>
            <w:lang w:val="de-DE"/>
          </w:rPr>
          <w:t>www.nkgev.info</w:t>
        </w:r>
      </w:hyperlink>
    </w:p>
    <w:p w:rsidR="00D025BE" w:rsidRPr="0040104D" w:rsidRDefault="00D025BE" w:rsidP="00B23B8E">
      <w:pPr>
        <w:tabs>
          <w:tab w:val="left" w:pos="2835"/>
        </w:tabs>
        <w:spacing w:after="120"/>
        <w:ind w:left="284"/>
        <w:rPr>
          <w:rFonts w:ascii="Arial" w:hAnsi="Arial"/>
          <w:sz w:val="24"/>
          <w:szCs w:val="24"/>
          <w:lang w:val="de-DE"/>
        </w:rPr>
      </w:pPr>
    </w:p>
    <w:p w:rsidR="00DE2546" w:rsidRPr="0040104D" w:rsidRDefault="00DE2546" w:rsidP="009545FB">
      <w:pPr>
        <w:pBdr>
          <w:top w:val="single" w:sz="4" w:space="1" w:color="auto"/>
          <w:left w:val="single" w:sz="4" w:space="4" w:color="auto"/>
          <w:bottom w:val="single" w:sz="4" w:space="1" w:color="auto"/>
          <w:right w:val="single" w:sz="4" w:space="4" w:color="auto"/>
        </w:pBdr>
        <w:rPr>
          <w:rFonts w:ascii="Arial" w:hAnsi="Arial"/>
          <w:szCs w:val="24"/>
          <w:lang w:val="de-DE"/>
        </w:rPr>
      </w:pPr>
      <w:r w:rsidRPr="0040104D">
        <w:rPr>
          <w:rFonts w:ascii="Arial" w:hAnsi="Arial"/>
          <w:szCs w:val="24"/>
          <w:lang w:val="de-DE"/>
        </w:rPr>
        <w:t xml:space="preserve">Die Niedersächsische Krankenhausgesellschaft (NKG) ist der Zusammenschluss aller Krankenhäuser in Niedersachsen mit rund 41.000 Betten. 1,8 Mio. Patienten werden pro Jahr in den niedersächsischen Krankenhäusern umfassend stationär behandelt. Die Einrichtungen sind zugleich einer der bedeutendsten Arbeitgeber Niedersachsens. </w:t>
      </w:r>
      <w:r w:rsidR="00D025BE" w:rsidRPr="0040104D">
        <w:rPr>
          <w:rFonts w:ascii="Arial" w:hAnsi="Arial"/>
          <w:szCs w:val="24"/>
          <w:lang w:val="de-DE"/>
        </w:rPr>
        <w:t>Rund</w:t>
      </w:r>
      <w:r w:rsidRPr="0040104D">
        <w:rPr>
          <w:rFonts w:ascii="Arial" w:hAnsi="Arial"/>
          <w:szCs w:val="24"/>
          <w:lang w:val="de-DE"/>
        </w:rPr>
        <w:t xml:space="preserve"> </w:t>
      </w:r>
      <w:r w:rsidR="00D025BE" w:rsidRPr="0040104D">
        <w:rPr>
          <w:rFonts w:ascii="Arial" w:hAnsi="Arial"/>
          <w:szCs w:val="24"/>
          <w:lang w:val="de-DE"/>
        </w:rPr>
        <w:t>100</w:t>
      </w:r>
      <w:r w:rsidRPr="0040104D">
        <w:rPr>
          <w:rFonts w:ascii="Arial" w:hAnsi="Arial"/>
          <w:szCs w:val="24"/>
          <w:lang w:val="de-DE"/>
        </w:rPr>
        <w:t>.000 Mitarbeiter der verschiedenen Berufe beziehen ihr Einkommen von den in der NKG zusammengeschlossenen Krankenhäusern.</w:t>
      </w:r>
    </w:p>
    <w:sectPr w:rsidR="00DE2546" w:rsidRPr="0040104D" w:rsidSect="00207021">
      <w:headerReference w:type="even" r:id="rId9"/>
      <w:footerReference w:type="default" r:id="rId10"/>
      <w:headerReference w:type="first" r:id="rId11"/>
      <w:pgSz w:w="11907" w:h="16840" w:code="9"/>
      <w:pgMar w:top="1701" w:right="851" w:bottom="568" w:left="851" w:header="568" w:footer="365"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709" w:rsidRDefault="00D97709">
      <w:r>
        <w:separator/>
      </w:r>
    </w:p>
  </w:endnote>
  <w:endnote w:type="continuationSeparator" w:id="0">
    <w:p w:rsidR="00D97709" w:rsidRDefault="00D97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Fet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0D1" w:rsidRDefault="00F560D1">
    <w:pPr>
      <w:pStyle w:val="Fuzeile"/>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709" w:rsidRDefault="00D97709">
      <w:r>
        <w:separator/>
      </w:r>
    </w:p>
  </w:footnote>
  <w:footnote w:type="continuationSeparator" w:id="0">
    <w:p w:rsidR="00D97709" w:rsidRDefault="00D977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0D1" w:rsidRDefault="00D97709">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243pt;height:54pt;rotation:315;z-index:-251658240;mso-position-horizontal:center;mso-position-horizontal-relative:margin;mso-position-vertical:center;mso-position-vertical-relative:margin" o:allowincell="f" fillcolor="silver" stroked="f">
          <v:textpath style="font-family:&quot;Arial&quot;;font-size:48pt" string="ENTWUR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333" w:rsidRDefault="00141CEE" w:rsidP="009C4333">
    <w:pPr>
      <w:tabs>
        <w:tab w:val="right" w:pos="10206"/>
      </w:tabs>
      <w:jc w:val="center"/>
      <w:rPr>
        <w:rFonts w:ascii="Arial" w:hAnsi="Arial"/>
        <w:b/>
        <w:sz w:val="40"/>
        <w:lang w:val="de-DE"/>
      </w:rPr>
    </w:pPr>
    <w:r>
      <w:rPr>
        <w:noProof/>
        <w:lang w:val="de-DE" w:eastAsia="de-DE"/>
      </w:rPr>
      <w:drawing>
        <wp:anchor distT="0" distB="0" distL="114300" distR="114300" simplePos="0" relativeHeight="251657216" behindDoc="0" locked="0" layoutInCell="1" allowOverlap="1">
          <wp:simplePos x="0" y="0"/>
          <wp:positionH relativeFrom="column">
            <wp:posOffset>66675</wp:posOffset>
          </wp:positionH>
          <wp:positionV relativeFrom="paragraph">
            <wp:posOffset>-14605</wp:posOffset>
          </wp:positionV>
          <wp:extent cx="1409700" cy="723900"/>
          <wp:effectExtent l="0" t="0" r="0" b="0"/>
          <wp:wrapSquare wrapText="bothSides"/>
          <wp:docPr id="3" name="Bild 3" descr="NKG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KG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333">
      <w:rPr>
        <w:rFonts w:ascii="Arial" w:hAnsi="Arial"/>
        <w:b/>
        <w:sz w:val="40"/>
        <w:lang w:val="de-DE"/>
      </w:rPr>
      <w:tab/>
    </w:r>
  </w:p>
  <w:p w:rsidR="009C4333" w:rsidRDefault="009C4333" w:rsidP="009C4333">
    <w:pPr>
      <w:tabs>
        <w:tab w:val="right" w:pos="10206"/>
      </w:tabs>
      <w:jc w:val="center"/>
      <w:rPr>
        <w:rFonts w:ascii="Arial" w:hAnsi="Arial"/>
        <w:b/>
        <w:sz w:val="40"/>
        <w:lang w:val="de-DE"/>
      </w:rPr>
    </w:pPr>
    <w:r>
      <w:rPr>
        <w:rFonts w:ascii="Arial" w:hAnsi="Arial"/>
        <w:b/>
        <w:sz w:val="40"/>
        <w:lang w:val="de-DE"/>
      </w:rPr>
      <w:tab/>
      <w:t>PRESSEMITTEILUNG</w:t>
    </w:r>
  </w:p>
  <w:p w:rsidR="009C4333" w:rsidRDefault="009C4333">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65973"/>
    <w:multiLevelType w:val="hybridMultilevel"/>
    <w:tmpl w:val="50DC5F84"/>
    <w:lvl w:ilvl="0" w:tplc="E488B12C">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17CD3754"/>
    <w:multiLevelType w:val="hybridMultilevel"/>
    <w:tmpl w:val="3312A9EA"/>
    <w:lvl w:ilvl="0" w:tplc="2E7CB3A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9142F4"/>
    <w:multiLevelType w:val="hybridMultilevel"/>
    <w:tmpl w:val="6A7A24F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15:restartNumberingAfterBreak="0">
    <w:nsid w:val="47B708D5"/>
    <w:multiLevelType w:val="hybridMultilevel"/>
    <w:tmpl w:val="1E420F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49021A91"/>
    <w:multiLevelType w:val="hybridMultilevel"/>
    <w:tmpl w:val="DFCE698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15:restartNumberingAfterBreak="0">
    <w:nsid w:val="60364400"/>
    <w:multiLevelType w:val="hybridMultilevel"/>
    <w:tmpl w:val="00143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515E8B"/>
    <w:multiLevelType w:val="hybridMultilevel"/>
    <w:tmpl w:val="8BE43132"/>
    <w:lvl w:ilvl="0" w:tplc="97C263DC">
      <w:start w:val="25"/>
      <w:numFmt w:val="bullet"/>
      <w:lvlText w:val="-"/>
      <w:lvlJc w:val="left"/>
      <w:pPr>
        <w:ind w:left="1080" w:hanging="360"/>
      </w:pPr>
      <w:rPr>
        <w:rFonts w:ascii="Arial Fett" w:eastAsia="SimSun" w:hAnsi="Arial Fett"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768512E5"/>
    <w:multiLevelType w:val="hybridMultilevel"/>
    <w:tmpl w:val="4D6214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F1AE578-C93F-406B-BE53-273C8FD6C40D}"/>
    <w:docVar w:name="dgnword-eventsink" w:val="466858136"/>
  </w:docVars>
  <w:rsids>
    <w:rsidRoot w:val="00D174AF"/>
    <w:rsid w:val="00000DF2"/>
    <w:rsid w:val="00002317"/>
    <w:rsid w:val="00004942"/>
    <w:rsid w:val="00004CC8"/>
    <w:rsid w:val="0001075B"/>
    <w:rsid w:val="00010E54"/>
    <w:rsid w:val="00011A04"/>
    <w:rsid w:val="00013650"/>
    <w:rsid w:val="00014E8A"/>
    <w:rsid w:val="00015758"/>
    <w:rsid w:val="00016D78"/>
    <w:rsid w:val="00020734"/>
    <w:rsid w:val="0002481D"/>
    <w:rsid w:val="00026F04"/>
    <w:rsid w:val="00027D9E"/>
    <w:rsid w:val="000300BC"/>
    <w:rsid w:val="00030EDB"/>
    <w:rsid w:val="0003131F"/>
    <w:rsid w:val="00036E1A"/>
    <w:rsid w:val="00041F73"/>
    <w:rsid w:val="00044019"/>
    <w:rsid w:val="00044ECF"/>
    <w:rsid w:val="00045A09"/>
    <w:rsid w:val="000521FA"/>
    <w:rsid w:val="00055690"/>
    <w:rsid w:val="00055848"/>
    <w:rsid w:val="00055BBE"/>
    <w:rsid w:val="00061FA1"/>
    <w:rsid w:val="00062EB4"/>
    <w:rsid w:val="00064011"/>
    <w:rsid w:val="000660FD"/>
    <w:rsid w:val="00067044"/>
    <w:rsid w:val="00070D00"/>
    <w:rsid w:val="000717B6"/>
    <w:rsid w:val="0007759A"/>
    <w:rsid w:val="00077E53"/>
    <w:rsid w:val="000801C2"/>
    <w:rsid w:val="00083529"/>
    <w:rsid w:val="00083FFB"/>
    <w:rsid w:val="00084F40"/>
    <w:rsid w:val="0009124A"/>
    <w:rsid w:val="000928FD"/>
    <w:rsid w:val="00095314"/>
    <w:rsid w:val="00095F25"/>
    <w:rsid w:val="0009692F"/>
    <w:rsid w:val="00097BA2"/>
    <w:rsid w:val="00097FF6"/>
    <w:rsid w:val="000A08D6"/>
    <w:rsid w:val="000A3A7A"/>
    <w:rsid w:val="000A4C16"/>
    <w:rsid w:val="000A631E"/>
    <w:rsid w:val="000B10ED"/>
    <w:rsid w:val="000B2899"/>
    <w:rsid w:val="000C134C"/>
    <w:rsid w:val="000C13EB"/>
    <w:rsid w:val="000C549A"/>
    <w:rsid w:val="000C721D"/>
    <w:rsid w:val="000D0D74"/>
    <w:rsid w:val="000D37CB"/>
    <w:rsid w:val="000D6602"/>
    <w:rsid w:val="000D6B46"/>
    <w:rsid w:val="000E144D"/>
    <w:rsid w:val="000E2EFE"/>
    <w:rsid w:val="000E54EB"/>
    <w:rsid w:val="000E7200"/>
    <w:rsid w:val="000E753A"/>
    <w:rsid w:val="000F76BC"/>
    <w:rsid w:val="001047AF"/>
    <w:rsid w:val="00111F93"/>
    <w:rsid w:val="00112B76"/>
    <w:rsid w:val="00113821"/>
    <w:rsid w:val="00114B99"/>
    <w:rsid w:val="001166B8"/>
    <w:rsid w:val="00116AD1"/>
    <w:rsid w:val="001171F4"/>
    <w:rsid w:val="00117A75"/>
    <w:rsid w:val="00120228"/>
    <w:rsid w:val="00127BAC"/>
    <w:rsid w:val="001306C0"/>
    <w:rsid w:val="00131291"/>
    <w:rsid w:val="0013186A"/>
    <w:rsid w:val="001323FD"/>
    <w:rsid w:val="00132D3D"/>
    <w:rsid w:val="001332F5"/>
    <w:rsid w:val="00141003"/>
    <w:rsid w:val="00141052"/>
    <w:rsid w:val="00141CEE"/>
    <w:rsid w:val="001436D1"/>
    <w:rsid w:val="0014484E"/>
    <w:rsid w:val="00147130"/>
    <w:rsid w:val="0014759E"/>
    <w:rsid w:val="00150844"/>
    <w:rsid w:val="00150B72"/>
    <w:rsid w:val="00151B7C"/>
    <w:rsid w:val="0015247E"/>
    <w:rsid w:val="00156A95"/>
    <w:rsid w:val="00162728"/>
    <w:rsid w:val="00166C53"/>
    <w:rsid w:val="00170E85"/>
    <w:rsid w:val="00172FA7"/>
    <w:rsid w:val="00177756"/>
    <w:rsid w:val="00184157"/>
    <w:rsid w:val="00184245"/>
    <w:rsid w:val="00194B07"/>
    <w:rsid w:val="001A1C15"/>
    <w:rsid w:val="001A1CA6"/>
    <w:rsid w:val="001A5956"/>
    <w:rsid w:val="001B09FF"/>
    <w:rsid w:val="001B34BF"/>
    <w:rsid w:val="001B6DD9"/>
    <w:rsid w:val="001B702F"/>
    <w:rsid w:val="001C070B"/>
    <w:rsid w:val="001C0C2D"/>
    <w:rsid w:val="001C2741"/>
    <w:rsid w:val="001C6664"/>
    <w:rsid w:val="001D2F89"/>
    <w:rsid w:val="001D59DF"/>
    <w:rsid w:val="001E0662"/>
    <w:rsid w:val="001E0C54"/>
    <w:rsid w:val="001E1110"/>
    <w:rsid w:val="001E2EE4"/>
    <w:rsid w:val="001E65C4"/>
    <w:rsid w:val="001F11F9"/>
    <w:rsid w:val="001F3164"/>
    <w:rsid w:val="001F48CF"/>
    <w:rsid w:val="001F5494"/>
    <w:rsid w:val="001F61DF"/>
    <w:rsid w:val="0020639C"/>
    <w:rsid w:val="00207021"/>
    <w:rsid w:val="00213561"/>
    <w:rsid w:val="002147BD"/>
    <w:rsid w:val="00217108"/>
    <w:rsid w:val="002212AC"/>
    <w:rsid w:val="0022242D"/>
    <w:rsid w:val="00224B8B"/>
    <w:rsid w:val="002260BA"/>
    <w:rsid w:val="002307E6"/>
    <w:rsid w:val="00232471"/>
    <w:rsid w:val="002326FC"/>
    <w:rsid w:val="00241AE4"/>
    <w:rsid w:val="00243AAE"/>
    <w:rsid w:val="00261882"/>
    <w:rsid w:val="002632B5"/>
    <w:rsid w:val="00263A25"/>
    <w:rsid w:val="00263A75"/>
    <w:rsid w:val="00272854"/>
    <w:rsid w:val="002735E0"/>
    <w:rsid w:val="00274C38"/>
    <w:rsid w:val="00275B1F"/>
    <w:rsid w:val="00280CFE"/>
    <w:rsid w:val="00286499"/>
    <w:rsid w:val="0029176F"/>
    <w:rsid w:val="002A0625"/>
    <w:rsid w:val="002A24C8"/>
    <w:rsid w:val="002A2831"/>
    <w:rsid w:val="002A313D"/>
    <w:rsid w:val="002A7793"/>
    <w:rsid w:val="002B3373"/>
    <w:rsid w:val="002B3493"/>
    <w:rsid w:val="002B64A8"/>
    <w:rsid w:val="002B7C27"/>
    <w:rsid w:val="002C1704"/>
    <w:rsid w:val="002C20DF"/>
    <w:rsid w:val="002C29E5"/>
    <w:rsid w:val="002C29F3"/>
    <w:rsid w:val="002C5761"/>
    <w:rsid w:val="002D2459"/>
    <w:rsid w:val="002D3634"/>
    <w:rsid w:val="002D5500"/>
    <w:rsid w:val="002D5B61"/>
    <w:rsid w:val="002D648F"/>
    <w:rsid w:val="002D7528"/>
    <w:rsid w:val="002E09BC"/>
    <w:rsid w:val="002E263D"/>
    <w:rsid w:val="002E3D20"/>
    <w:rsid w:val="002E56A6"/>
    <w:rsid w:val="002E710E"/>
    <w:rsid w:val="002F1BC5"/>
    <w:rsid w:val="002F2A2C"/>
    <w:rsid w:val="002F342B"/>
    <w:rsid w:val="002F3C30"/>
    <w:rsid w:val="002F4130"/>
    <w:rsid w:val="002F5B67"/>
    <w:rsid w:val="002F65F9"/>
    <w:rsid w:val="002F6C59"/>
    <w:rsid w:val="0030088C"/>
    <w:rsid w:val="00301AC8"/>
    <w:rsid w:val="00306F27"/>
    <w:rsid w:val="00313A5B"/>
    <w:rsid w:val="00313AD2"/>
    <w:rsid w:val="003228D6"/>
    <w:rsid w:val="00324ECF"/>
    <w:rsid w:val="00326E88"/>
    <w:rsid w:val="0032722E"/>
    <w:rsid w:val="003302DF"/>
    <w:rsid w:val="003307C2"/>
    <w:rsid w:val="00330BC7"/>
    <w:rsid w:val="00330BEA"/>
    <w:rsid w:val="00331C07"/>
    <w:rsid w:val="00334E75"/>
    <w:rsid w:val="00334F0B"/>
    <w:rsid w:val="00336828"/>
    <w:rsid w:val="00340A50"/>
    <w:rsid w:val="00340B16"/>
    <w:rsid w:val="00341DDE"/>
    <w:rsid w:val="003429E0"/>
    <w:rsid w:val="0034321E"/>
    <w:rsid w:val="00344E12"/>
    <w:rsid w:val="00347D98"/>
    <w:rsid w:val="0035276B"/>
    <w:rsid w:val="00356FD0"/>
    <w:rsid w:val="0035771F"/>
    <w:rsid w:val="00360B31"/>
    <w:rsid w:val="00361549"/>
    <w:rsid w:val="00362360"/>
    <w:rsid w:val="00363ADD"/>
    <w:rsid w:val="003645CB"/>
    <w:rsid w:val="0036531B"/>
    <w:rsid w:val="0037257A"/>
    <w:rsid w:val="00372EB6"/>
    <w:rsid w:val="00377067"/>
    <w:rsid w:val="00377113"/>
    <w:rsid w:val="00390186"/>
    <w:rsid w:val="00392CC4"/>
    <w:rsid w:val="0039447C"/>
    <w:rsid w:val="00395118"/>
    <w:rsid w:val="00397A15"/>
    <w:rsid w:val="003A2490"/>
    <w:rsid w:val="003A2B0E"/>
    <w:rsid w:val="003A2EBC"/>
    <w:rsid w:val="003A5419"/>
    <w:rsid w:val="003C0B9B"/>
    <w:rsid w:val="003C0E23"/>
    <w:rsid w:val="003C3196"/>
    <w:rsid w:val="003C3EBF"/>
    <w:rsid w:val="003C54DF"/>
    <w:rsid w:val="003C783B"/>
    <w:rsid w:val="003C7A5D"/>
    <w:rsid w:val="003D2301"/>
    <w:rsid w:val="003D24F9"/>
    <w:rsid w:val="003D51D6"/>
    <w:rsid w:val="003E07E0"/>
    <w:rsid w:val="003E12EF"/>
    <w:rsid w:val="003E3659"/>
    <w:rsid w:val="003E4FFB"/>
    <w:rsid w:val="003E5EB5"/>
    <w:rsid w:val="003F1DCB"/>
    <w:rsid w:val="003F3BA6"/>
    <w:rsid w:val="003F70FD"/>
    <w:rsid w:val="0040104D"/>
    <w:rsid w:val="00401687"/>
    <w:rsid w:val="0040169C"/>
    <w:rsid w:val="00403312"/>
    <w:rsid w:val="004035CB"/>
    <w:rsid w:val="00403957"/>
    <w:rsid w:val="00403BD6"/>
    <w:rsid w:val="00405AB3"/>
    <w:rsid w:val="0040615F"/>
    <w:rsid w:val="004121C9"/>
    <w:rsid w:val="004150FF"/>
    <w:rsid w:val="0041559D"/>
    <w:rsid w:val="004178BF"/>
    <w:rsid w:val="00422298"/>
    <w:rsid w:val="004233AE"/>
    <w:rsid w:val="0043021A"/>
    <w:rsid w:val="0043434F"/>
    <w:rsid w:val="00434BB9"/>
    <w:rsid w:val="00435279"/>
    <w:rsid w:val="004402AB"/>
    <w:rsid w:val="00440D4D"/>
    <w:rsid w:val="00440E83"/>
    <w:rsid w:val="00441846"/>
    <w:rsid w:val="00442AF8"/>
    <w:rsid w:val="00445760"/>
    <w:rsid w:val="0044586E"/>
    <w:rsid w:val="00446018"/>
    <w:rsid w:val="0046084E"/>
    <w:rsid w:val="004652A5"/>
    <w:rsid w:val="00467002"/>
    <w:rsid w:val="00471BA9"/>
    <w:rsid w:val="00474AC5"/>
    <w:rsid w:val="0047592E"/>
    <w:rsid w:val="00475D6E"/>
    <w:rsid w:val="0048082F"/>
    <w:rsid w:val="00481AB9"/>
    <w:rsid w:val="00481E39"/>
    <w:rsid w:val="00482525"/>
    <w:rsid w:val="00495805"/>
    <w:rsid w:val="00496770"/>
    <w:rsid w:val="00496885"/>
    <w:rsid w:val="00497180"/>
    <w:rsid w:val="004A1650"/>
    <w:rsid w:val="004A3211"/>
    <w:rsid w:val="004A677A"/>
    <w:rsid w:val="004A6F85"/>
    <w:rsid w:val="004B061B"/>
    <w:rsid w:val="004B06C4"/>
    <w:rsid w:val="004B1A9D"/>
    <w:rsid w:val="004B362E"/>
    <w:rsid w:val="004B3C5C"/>
    <w:rsid w:val="004C07B3"/>
    <w:rsid w:val="004C08B6"/>
    <w:rsid w:val="004C1E99"/>
    <w:rsid w:val="004C1FB4"/>
    <w:rsid w:val="004C303A"/>
    <w:rsid w:val="004C3308"/>
    <w:rsid w:val="004C48FB"/>
    <w:rsid w:val="004C4BEE"/>
    <w:rsid w:val="004C7969"/>
    <w:rsid w:val="004D4668"/>
    <w:rsid w:val="004D55A3"/>
    <w:rsid w:val="004D677E"/>
    <w:rsid w:val="004D6CC3"/>
    <w:rsid w:val="004D770B"/>
    <w:rsid w:val="004F02EB"/>
    <w:rsid w:val="004F09DC"/>
    <w:rsid w:val="004F1D17"/>
    <w:rsid w:val="004F3548"/>
    <w:rsid w:val="00500080"/>
    <w:rsid w:val="00505091"/>
    <w:rsid w:val="00506E50"/>
    <w:rsid w:val="005131E2"/>
    <w:rsid w:val="0051463C"/>
    <w:rsid w:val="00515E70"/>
    <w:rsid w:val="00516237"/>
    <w:rsid w:val="00517CCE"/>
    <w:rsid w:val="00517D99"/>
    <w:rsid w:val="00520423"/>
    <w:rsid w:val="00520C3E"/>
    <w:rsid w:val="00525CA0"/>
    <w:rsid w:val="00527A3A"/>
    <w:rsid w:val="005318DB"/>
    <w:rsid w:val="00533956"/>
    <w:rsid w:val="00534B4F"/>
    <w:rsid w:val="00534ED5"/>
    <w:rsid w:val="00543F37"/>
    <w:rsid w:val="0054582B"/>
    <w:rsid w:val="00546D9B"/>
    <w:rsid w:val="00551A5F"/>
    <w:rsid w:val="0055299E"/>
    <w:rsid w:val="00553CE8"/>
    <w:rsid w:val="00553D33"/>
    <w:rsid w:val="00560C9A"/>
    <w:rsid w:val="00560E40"/>
    <w:rsid w:val="00560F28"/>
    <w:rsid w:val="00562DC6"/>
    <w:rsid w:val="00563460"/>
    <w:rsid w:val="005720CC"/>
    <w:rsid w:val="005742DC"/>
    <w:rsid w:val="00576883"/>
    <w:rsid w:val="0058365C"/>
    <w:rsid w:val="00585E19"/>
    <w:rsid w:val="00586918"/>
    <w:rsid w:val="005878C9"/>
    <w:rsid w:val="00587F76"/>
    <w:rsid w:val="005948A9"/>
    <w:rsid w:val="005951D1"/>
    <w:rsid w:val="005A0BD5"/>
    <w:rsid w:val="005A283A"/>
    <w:rsid w:val="005A29AC"/>
    <w:rsid w:val="005A2E76"/>
    <w:rsid w:val="005A4156"/>
    <w:rsid w:val="005A513F"/>
    <w:rsid w:val="005A53D1"/>
    <w:rsid w:val="005A7662"/>
    <w:rsid w:val="005A7FCC"/>
    <w:rsid w:val="005B0779"/>
    <w:rsid w:val="005B4F51"/>
    <w:rsid w:val="005B5E7F"/>
    <w:rsid w:val="005C035F"/>
    <w:rsid w:val="005C118F"/>
    <w:rsid w:val="005C1979"/>
    <w:rsid w:val="005C3A28"/>
    <w:rsid w:val="005C69F4"/>
    <w:rsid w:val="005C701A"/>
    <w:rsid w:val="005C7815"/>
    <w:rsid w:val="005D05FA"/>
    <w:rsid w:val="005D139B"/>
    <w:rsid w:val="005D244C"/>
    <w:rsid w:val="005D37B9"/>
    <w:rsid w:val="005D3A71"/>
    <w:rsid w:val="005D7129"/>
    <w:rsid w:val="005E03C2"/>
    <w:rsid w:val="005E1D1C"/>
    <w:rsid w:val="005E4BDE"/>
    <w:rsid w:val="005E57B6"/>
    <w:rsid w:val="005F024B"/>
    <w:rsid w:val="005F3169"/>
    <w:rsid w:val="005F38E7"/>
    <w:rsid w:val="005F3B47"/>
    <w:rsid w:val="005F451D"/>
    <w:rsid w:val="005F4925"/>
    <w:rsid w:val="005F74C9"/>
    <w:rsid w:val="00602780"/>
    <w:rsid w:val="00603610"/>
    <w:rsid w:val="00605F71"/>
    <w:rsid w:val="006065AC"/>
    <w:rsid w:val="006077AB"/>
    <w:rsid w:val="006079A9"/>
    <w:rsid w:val="00611940"/>
    <w:rsid w:val="0061699E"/>
    <w:rsid w:val="00621FE6"/>
    <w:rsid w:val="00622031"/>
    <w:rsid w:val="00624DCB"/>
    <w:rsid w:val="00625645"/>
    <w:rsid w:val="006263A7"/>
    <w:rsid w:val="0062753A"/>
    <w:rsid w:val="00630276"/>
    <w:rsid w:val="00634669"/>
    <w:rsid w:val="006348A9"/>
    <w:rsid w:val="0063666A"/>
    <w:rsid w:val="00642BF7"/>
    <w:rsid w:val="00644518"/>
    <w:rsid w:val="0064545B"/>
    <w:rsid w:val="006510F9"/>
    <w:rsid w:val="00651CA8"/>
    <w:rsid w:val="00651FDF"/>
    <w:rsid w:val="0065218A"/>
    <w:rsid w:val="00652521"/>
    <w:rsid w:val="00652ADE"/>
    <w:rsid w:val="00653532"/>
    <w:rsid w:val="006542EA"/>
    <w:rsid w:val="006611F6"/>
    <w:rsid w:val="00661413"/>
    <w:rsid w:val="00661914"/>
    <w:rsid w:val="00661AAE"/>
    <w:rsid w:val="00666F79"/>
    <w:rsid w:val="00673E7E"/>
    <w:rsid w:val="006746CB"/>
    <w:rsid w:val="00680DDE"/>
    <w:rsid w:val="00684976"/>
    <w:rsid w:val="00687127"/>
    <w:rsid w:val="00691364"/>
    <w:rsid w:val="00692504"/>
    <w:rsid w:val="0069535B"/>
    <w:rsid w:val="00697431"/>
    <w:rsid w:val="006A2BA5"/>
    <w:rsid w:val="006A3772"/>
    <w:rsid w:val="006A69B5"/>
    <w:rsid w:val="006A7E91"/>
    <w:rsid w:val="006B0D7B"/>
    <w:rsid w:val="006B2C32"/>
    <w:rsid w:val="006B423E"/>
    <w:rsid w:val="006B444A"/>
    <w:rsid w:val="006C0313"/>
    <w:rsid w:val="006C31C5"/>
    <w:rsid w:val="006C70A6"/>
    <w:rsid w:val="006D02A8"/>
    <w:rsid w:val="006D079F"/>
    <w:rsid w:val="006D1840"/>
    <w:rsid w:val="006D4155"/>
    <w:rsid w:val="006D4B9E"/>
    <w:rsid w:val="006D7442"/>
    <w:rsid w:val="006E0242"/>
    <w:rsid w:val="006E3344"/>
    <w:rsid w:val="006E7972"/>
    <w:rsid w:val="006F2142"/>
    <w:rsid w:val="006F2433"/>
    <w:rsid w:val="006F2F47"/>
    <w:rsid w:val="006F4C57"/>
    <w:rsid w:val="006F557B"/>
    <w:rsid w:val="006F5DE1"/>
    <w:rsid w:val="006F67AA"/>
    <w:rsid w:val="006F692B"/>
    <w:rsid w:val="00701D60"/>
    <w:rsid w:val="00701F6C"/>
    <w:rsid w:val="007034B2"/>
    <w:rsid w:val="00704648"/>
    <w:rsid w:val="00704D73"/>
    <w:rsid w:val="00706CB4"/>
    <w:rsid w:val="00707EC4"/>
    <w:rsid w:val="0071071E"/>
    <w:rsid w:val="00713156"/>
    <w:rsid w:val="00715C1F"/>
    <w:rsid w:val="00720BF0"/>
    <w:rsid w:val="0072428B"/>
    <w:rsid w:val="007242F2"/>
    <w:rsid w:val="00724F05"/>
    <w:rsid w:val="00725525"/>
    <w:rsid w:val="00731464"/>
    <w:rsid w:val="007326AE"/>
    <w:rsid w:val="00733592"/>
    <w:rsid w:val="007342F5"/>
    <w:rsid w:val="00735E8F"/>
    <w:rsid w:val="00737D08"/>
    <w:rsid w:val="0074102C"/>
    <w:rsid w:val="007434D0"/>
    <w:rsid w:val="007435AF"/>
    <w:rsid w:val="00745CC3"/>
    <w:rsid w:val="007510B3"/>
    <w:rsid w:val="00751325"/>
    <w:rsid w:val="00752E78"/>
    <w:rsid w:val="00752F0B"/>
    <w:rsid w:val="007540AA"/>
    <w:rsid w:val="00754C6C"/>
    <w:rsid w:val="00754FAF"/>
    <w:rsid w:val="007676C9"/>
    <w:rsid w:val="00774509"/>
    <w:rsid w:val="00774D64"/>
    <w:rsid w:val="00776B7C"/>
    <w:rsid w:val="00782B31"/>
    <w:rsid w:val="00785A0D"/>
    <w:rsid w:val="00791765"/>
    <w:rsid w:val="00791788"/>
    <w:rsid w:val="00792E94"/>
    <w:rsid w:val="007955C6"/>
    <w:rsid w:val="007964A0"/>
    <w:rsid w:val="007A06A1"/>
    <w:rsid w:val="007A125D"/>
    <w:rsid w:val="007A1AEF"/>
    <w:rsid w:val="007A28AA"/>
    <w:rsid w:val="007A48C5"/>
    <w:rsid w:val="007A5312"/>
    <w:rsid w:val="007B1DD8"/>
    <w:rsid w:val="007B1DF0"/>
    <w:rsid w:val="007B3DC6"/>
    <w:rsid w:val="007B496C"/>
    <w:rsid w:val="007C1D8D"/>
    <w:rsid w:val="007C1EF9"/>
    <w:rsid w:val="007C241E"/>
    <w:rsid w:val="007C5C55"/>
    <w:rsid w:val="007D2423"/>
    <w:rsid w:val="007E0270"/>
    <w:rsid w:val="007E6227"/>
    <w:rsid w:val="007E6CA2"/>
    <w:rsid w:val="007E7A9F"/>
    <w:rsid w:val="007F10DB"/>
    <w:rsid w:val="007F70B9"/>
    <w:rsid w:val="007F7FAC"/>
    <w:rsid w:val="0080345C"/>
    <w:rsid w:val="008036C7"/>
    <w:rsid w:val="0080386F"/>
    <w:rsid w:val="00803F66"/>
    <w:rsid w:val="008063AF"/>
    <w:rsid w:val="00810B1D"/>
    <w:rsid w:val="00811AE2"/>
    <w:rsid w:val="00813A12"/>
    <w:rsid w:val="008166C1"/>
    <w:rsid w:val="0082304C"/>
    <w:rsid w:val="00832CD7"/>
    <w:rsid w:val="00833D88"/>
    <w:rsid w:val="008354F6"/>
    <w:rsid w:val="00837628"/>
    <w:rsid w:val="00837A58"/>
    <w:rsid w:val="00842205"/>
    <w:rsid w:val="00842831"/>
    <w:rsid w:val="0084353F"/>
    <w:rsid w:val="008435A3"/>
    <w:rsid w:val="008500BB"/>
    <w:rsid w:val="00853E69"/>
    <w:rsid w:val="00854782"/>
    <w:rsid w:val="00855520"/>
    <w:rsid w:val="00856277"/>
    <w:rsid w:val="0087062F"/>
    <w:rsid w:val="0087153D"/>
    <w:rsid w:val="0087292F"/>
    <w:rsid w:val="008851FC"/>
    <w:rsid w:val="008855CC"/>
    <w:rsid w:val="008863C6"/>
    <w:rsid w:val="00890D4F"/>
    <w:rsid w:val="0089325E"/>
    <w:rsid w:val="00896605"/>
    <w:rsid w:val="008A2782"/>
    <w:rsid w:val="008A3AEC"/>
    <w:rsid w:val="008A46C1"/>
    <w:rsid w:val="008B1450"/>
    <w:rsid w:val="008B1A5F"/>
    <w:rsid w:val="008B1AA1"/>
    <w:rsid w:val="008B3C69"/>
    <w:rsid w:val="008B4F30"/>
    <w:rsid w:val="008B5105"/>
    <w:rsid w:val="008B766F"/>
    <w:rsid w:val="008C0918"/>
    <w:rsid w:val="008C27BD"/>
    <w:rsid w:val="008C4100"/>
    <w:rsid w:val="008C6337"/>
    <w:rsid w:val="008C6C90"/>
    <w:rsid w:val="008D12F5"/>
    <w:rsid w:val="008D2F0C"/>
    <w:rsid w:val="008D4FFE"/>
    <w:rsid w:val="008D5D08"/>
    <w:rsid w:val="008E2FC0"/>
    <w:rsid w:val="008E3A15"/>
    <w:rsid w:val="008E5712"/>
    <w:rsid w:val="008E5EDD"/>
    <w:rsid w:val="008E7330"/>
    <w:rsid w:val="008F0801"/>
    <w:rsid w:val="008F1E6E"/>
    <w:rsid w:val="008F6F06"/>
    <w:rsid w:val="008F7900"/>
    <w:rsid w:val="009040FC"/>
    <w:rsid w:val="009064A4"/>
    <w:rsid w:val="009129D3"/>
    <w:rsid w:val="00912EBD"/>
    <w:rsid w:val="009167A5"/>
    <w:rsid w:val="00916D2A"/>
    <w:rsid w:val="00920D62"/>
    <w:rsid w:val="00920E8B"/>
    <w:rsid w:val="00925189"/>
    <w:rsid w:val="0092634E"/>
    <w:rsid w:val="00930AF4"/>
    <w:rsid w:val="00930B0B"/>
    <w:rsid w:val="00933446"/>
    <w:rsid w:val="00935E30"/>
    <w:rsid w:val="00936219"/>
    <w:rsid w:val="009368CB"/>
    <w:rsid w:val="00937348"/>
    <w:rsid w:val="00941923"/>
    <w:rsid w:val="00942CF4"/>
    <w:rsid w:val="00944D84"/>
    <w:rsid w:val="00945A5A"/>
    <w:rsid w:val="0094631E"/>
    <w:rsid w:val="00946688"/>
    <w:rsid w:val="009545FB"/>
    <w:rsid w:val="00955ECC"/>
    <w:rsid w:val="009565BA"/>
    <w:rsid w:val="0096256B"/>
    <w:rsid w:val="0096310F"/>
    <w:rsid w:val="00964134"/>
    <w:rsid w:val="009659EC"/>
    <w:rsid w:val="009709AA"/>
    <w:rsid w:val="00972037"/>
    <w:rsid w:val="009758C0"/>
    <w:rsid w:val="00981AE7"/>
    <w:rsid w:val="00982A69"/>
    <w:rsid w:val="0098330D"/>
    <w:rsid w:val="009834C7"/>
    <w:rsid w:val="009872A7"/>
    <w:rsid w:val="00991E09"/>
    <w:rsid w:val="00992122"/>
    <w:rsid w:val="00992DE7"/>
    <w:rsid w:val="0099327C"/>
    <w:rsid w:val="009937A6"/>
    <w:rsid w:val="009A0D0A"/>
    <w:rsid w:val="009A0E97"/>
    <w:rsid w:val="009A10AA"/>
    <w:rsid w:val="009A2966"/>
    <w:rsid w:val="009A2A89"/>
    <w:rsid w:val="009A3739"/>
    <w:rsid w:val="009A41BB"/>
    <w:rsid w:val="009B2E5F"/>
    <w:rsid w:val="009B47B9"/>
    <w:rsid w:val="009B5BC9"/>
    <w:rsid w:val="009C0EF4"/>
    <w:rsid w:val="009C2B3F"/>
    <w:rsid w:val="009C2C7E"/>
    <w:rsid w:val="009C2DDA"/>
    <w:rsid w:val="009C4333"/>
    <w:rsid w:val="009C728B"/>
    <w:rsid w:val="009D2A2D"/>
    <w:rsid w:val="009D5ABE"/>
    <w:rsid w:val="009D6C25"/>
    <w:rsid w:val="009D79C5"/>
    <w:rsid w:val="009E132F"/>
    <w:rsid w:val="009E2384"/>
    <w:rsid w:val="009E393E"/>
    <w:rsid w:val="009F02FD"/>
    <w:rsid w:val="009F3753"/>
    <w:rsid w:val="009F3B3B"/>
    <w:rsid w:val="009F5CB7"/>
    <w:rsid w:val="00A0031C"/>
    <w:rsid w:val="00A00D9A"/>
    <w:rsid w:val="00A01511"/>
    <w:rsid w:val="00A02B19"/>
    <w:rsid w:val="00A034C8"/>
    <w:rsid w:val="00A046C7"/>
    <w:rsid w:val="00A10E8D"/>
    <w:rsid w:val="00A135CB"/>
    <w:rsid w:val="00A14C5B"/>
    <w:rsid w:val="00A163C5"/>
    <w:rsid w:val="00A178BC"/>
    <w:rsid w:val="00A20C29"/>
    <w:rsid w:val="00A2232C"/>
    <w:rsid w:val="00A227B9"/>
    <w:rsid w:val="00A30829"/>
    <w:rsid w:val="00A3101D"/>
    <w:rsid w:val="00A31436"/>
    <w:rsid w:val="00A35824"/>
    <w:rsid w:val="00A35CAA"/>
    <w:rsid w:val="00A35FE1"/>
    <w:rsid w:val="00A36393"/>
    <w:rsid w:val="00A40120"/>
    <w:rsid w:val="00A507CF"/>
    <w:rsid w:val="00A50D3D"/>
    <w:rsid w:val="00A516A8"/>
    <w:rsid w:val="00A51D07"/>
    <w:rsid w:val="00A55B40"/>
    <w:rsid w:val="00A566CF"/>
    <w:rsid w:val="00A60D4C"/>
    <w:rsid w:val="00A616AE"/>
    <w:rsid w:val="00A64D86"/>
    <w:rsid w:val="00A6780A"/>
    <w:rsid w:val="00A702FC"/>
    <w:rsid w:val="00A73C31"/>
    <w:rsid w:val="00A73DCD"/>
    <w:rsid w:val="00A74A47"/>
    <w:rsid w:val="00A75F9D"/>
    <w:rsid w:val="00A812DE"/>
    <w:rsid w:val="00A8266D"/>
    <w:rsid w:val="00A83580"/>
    <w:rsid w:val="00A84D31"/>
    <w:rsid w:val="00A912EA"/>
    <w:rsid w:val="00A94086"/>
    <w:rsid w:val="00A95010"/>
    <w:rsid w:val="00A967E0"/>
    <w:rsid w:val="00A97071"/>
    <w:rsid w:val="00AA2559"/>
    <w:rsid w:val="00AA3315"/>
    <w:rsid w:val="00AA36A7"/>
    <w:rsid w:val="00AA511E"/>
    <w:rsid w:val="00AA54B4"/>
    <w:rsid w:val="00AA66A1"/>
    <w:rsid w:val="00AB3261"/>
    <w:rsid w:val="00AB5108"/>
    <w:rsid w:val="00AB5BBD"/>
    <w:rsid w:val="00AB7E08"/>
    <w:rsid w:val="00AC0F4A"/>
    <w:rsid w:val="00AC5583"/>
    <w:rsid w:val="00AC65A9"/>
    <w:rsid w:val="00AD0420"/>
    <w:rsid w:val="00AD096A"/>
    <w:rsid w:val="00AD0E34"/>
    <w:rsid w:val="00AD164F"/>
    <w:rsid w:val="00AD225C"/>
    <w:rsid w:val="00AD23F9"/>
    <w:rsid w:val="00AD622A"/>
    <w:rsid w:val="00AE0AFE"/>
    <w:rsid w:val="00AE38B4"/>
    <w:rsid w:val="00AE4388"/>
    <w:rsid w:val="00AE7471"/>
    <w:rsid w:val="00AE7D2F"/>
    <w:rsid w:val="00AF1DA2"/>
    <w:rsid w:val="00AF3180"/>
    <w:rsid w:val="00AF4CE8"/>
    <w:rsid w:val="00AF4F47"/>
    <w:rsid w:val="00AF64B7"/>
    <w:rsid w:val="00AF7EE1"/>
    <w:rsid w:val="00AF7EFA"/>
    <w:rsid w:val="00B01D14"/>
    <w:rsid w:val="00B051C1"/>
    <w:rsid w:val="00B063EC"/>
    <w:rsid w:val="00B066A8"/>
    <w:rsid w:val="00B11F63"/>
    <w:rsid w:val="00B15B5D"/>
    <w:rsid w:val="00B220AC"/>
    <w:rsid w:val="00B23B8E"/>
    <w:rsid w:val="00B26C00"/>
    <w:rsid w:val="00B3101E"/>
    <w:rsid w:val="00B35F00"/>
    <w:rsid w:val="00B36FF2"/>
    <w:rsid w:val="00B40EF4"/>
    <w:rsid w:val="00B44194"/>
    <w:rsid w:val="00B50911"/>
    <w:rsid w:val="00B511A3"/>
    <w:rsid w:val="00B54DE0"/>
    <w:rsid w:val="00B573EF"/>
    <w:rsid w:val="00B57773"/>
    <w:rsid w:val="00B5791B"/>
    <w:rsid w:val="00B60632"/>
    <w:rsid w:val="00B64447"/>
    <w:rsid w:val="00B66CFD"/>
    <w:rsid w:val="00B67BB4"/>
    <w:rsid w:val="00B73DA0"/>
    <w:rsid w:val="00B74738"/>
    <w:rsid w:val="00B82B71"/>
    <w:rsid w:val="00B85068"/>
    <w:rsid w:val="00B8676F"/>
    <w:rsid w:val="00B9039E"/>
    <w:rsid w:val="00B90CB4"/>
    <w:rsid w:val="00B924F1"/>
    <w:rsid w:val="00B9439C"/>
    <w:rsid w:val="00B94A8C"/>
    <w:rsid w:val="00B96191"/>
    <w:rsid w:val="00B96356"/>
    <w:rsid w:val="00B975A4"/>
    <w:rsid w:val="00BA12F8"/>
    <w:rsid w:val="00BA18BD"/>
    <w:rsid w:val="00BA409E"/>
    <w:rsid w:val="00BB2F83"/>
    <w:rsid w:val="00BB5232"/>
    <w:rsid w:val="00BB695D"/>
    <w:rsid w:val="00BC0526"/>
    <w:rsid w:val="00BC193D"/>
    <w:rsid w:val="00BC1F2D"/>
    <w:rsid w:val="00BC55F2"/>
    <w:rsid w:val="00BC5705"/>
    <w:rsid w:val="00BD00BD"/>
    <w:rsid w:val="00BD24E2"/>
    <w:rsid w:val="00BD52BD"/>
    <w:rsid w:val="00BD5618"/>
    <w:rsid w:val="00BD7CBC"/>
    <w:rsid w:val="00BE0AFE"/>
    <w:rsid w:val="00BE2CDC"/>
    <w:rsid w:val="00BE48CB"/>
    <w:rsid w:val="00BE49FF"/>
    <w:rsid w:val="00BE643A"/>
    <w:rsid w:val="00BE6A21"/>
    <w:rsid w:val="00BE6ABF"/>
    <w:rsid w:val="00BE7333"/>
    <w:rsid w:val="00BF08A3"/>
    <w:rsid w:val="00BF47D9"/>
    <w:rsid w:val="00BF560D"/>
    <w:rsid w:val="00C03A37"/>
    <w:rsid w:val="00C0563D"/>
    <w:rsid w:val="00C06E41"/>
    <w:rsid w:val="00C07E43"/>
    <w:rsid w:val="00C149CC"/>
    <w:rsid w:val="00C17A54"/>
    <w:rsid w:val="00C205E3"/>
    <w:rsid w:val="00C238D2"/>
    <w:rsid w:val="00C257F0"/>
    <w:rsid w:val="00C26780"/>
    <w:rsid w:val="00C26FD5"/>
    <w:rsid w:val="00C33F8C"/>
    <w:rsid w:val="00C33FD7"/>
    <w:rsid w:val="00C361E1"/>
    <w:rsid w:val="00C46826"/>
    <w:rsid w:val="00C47222"/>
    <w:rsid w:val="00C519BE"/>
    <w:rsid w:val="00C5469D"/>
    <w:rsid w:val="00C55C2F"/>
    <w:rsid w:val="00C56CFE"/>
    <w:rsid w:val="00C63079"/>
    <w:rsid w:val="00C63807"/>
    <w:rsid w:val="00C63EB1"/>
    <w:rsid w:val="00C640AA"/>
    <w:rsid w:val="00C67C42"/>
    <w:rsid w:val="00C71543"/>
    <w:rsid w:val="00C736EC"/>
    <w:rsid w:val="00C74F6B"/>
    <w:rsid w:val="00C7526C"/>
    <w:rsid w:val="00C80510"/>
    <w:rsid w:val="00C81BAD"/>
    <w:rsid w:val="00C82944"/>
    <w:rsid w:val="00C82B4D"/>
    <w:rsid w:val="00C87AD4"/>
    <w:rsid w:val="00C91B03"/>
    <w:rsid w:val="00C92CEC"/>
    <w:rsid w:val="00C95162"/>
    <w:rsid w:val="00C95696"/>
    <w:rsid w:val="00C977C5"/>
    <w:rsid w:val="00CA063D"/>
    <w:rsid w:val="00CA5E84"/>
    <w:rsid w:val="00CA6D94"/>
    <w:rsid w:val="00CA7193"/>
    <w:rsid w:val="00CB6EE7"/>
    <w:rsid w:val="00CC0EF6"/>
    <w:rsid w:val="00CC105B"/>
    <w:rsid w:val="00CC2480"/>
    <w:rsid w:val="00CC2985"/>
    <w:rsid w:val="00CC2C64"/>
    <w:rsid w:val="00CC420F"/>
    <w:rsid w:val="00CC6CC2"/>
    <w:rsid w:val="00CC6E69"/>
    <w:rsid w:val="00CD4793"/>
    <w:rsid w:val="00CD7E76"/>
    <w:rsid w:val="00CE2ABE"/>
    <w:rsid w:val="00CE313E"/>
    <w:rsid w:val="00CE4D9B"/>
    <w:rsid w:val="00CE6041"/>
    <w:rsid w:val="00CF1937"/>
    <w:rsid w:val="00CF1E38"/>
    <w:rsid w:val="00CF379B"/>
    <w:rsid w:val="00CF3F06"/>
    <w:rsid w:val="00CF4D58"/>
    <w:rsid w:val="00CF73D3"/>
    <w:rsid w:val="00D00D22"/>
    <w:rsid w:val="00D0166A"/>
    <w:rsid w:val="00D025BE"/>
    <w:rsid w:val="00D034F3"/>
    <w:rsid w:val="00D0542F"/>
    <w:rsid w:val="00D05F9C"/>
    <w:rsid w:val="00D066DA"/>
    <w:rsid w:val="00D129E6"/>
    <w:rsid w:val="00D14FF3"/>
    <w:rsid w:val="00D174AF"/>
    <w:rsid w:val="00D20B24"/>
    <w:rsid w:val="00D20D2C"/>
    <w:rsid w:val="00D21865"/>
    <w:rsid w:val="00D26706"/>
    <w:rsid w:val="00D27039"/>
    <w:rsid w:val="00D27C56"/>
    <w:rsid w:val="00D31293"/>
    <w:rsid w:val="00D31B1A"/>
    <w:rsid w:val="00D335A0"/>
    <w:rsid w:val="00D34B25"/>
    <w:rsid w:val="00D36F9B"/>
    <w:rsid w:val="00D40158"/>
    <w:rsid w:val="00D40670"/>
    <w:rsid w:val="00D44EB3"/>
    <w:rsid w:val="00D4624F"/>
    <w:rsid w:val="00D5102D"/>
    <w:rsid w:val="00D51AAF"/>
    <w:rsid w:val="00D535EB"/>
    <w:rsid w:val="00D53B61"/>
    <w:rsid w:val="00D5438B"/>
    <w:rsid w:val="00D57B75"/>
    <w:rsid w:val="00D61DD3"/>
    <w:rsid w:val="00D62FB0"/>
    <w:rsid w:val="00D70108"/>
    <w:rsid w:val="00D7124C"/>
    <w:rsid w:val="00D71967"/>
    <w:rsid w:val="00D7203E"/>
    <w:rsid w:val="00D73749"/>
    <w:rsid w:val="00D749F9"/>
    <w:rsid w:val="00D76B35"/>
    <w:rsid w:val="00D85FFA"/>
    <w:rsid w:val="00D8781A"/>
    <w:rsid w:val="00D87A4D"/>
    <w:rsid w:val="00D90C4D"/>
    <w:rsid w:val="00D90E32"/>
    <w:rsid w:val="00D9113F"/>
    <w:rsid w:val="00D93323"/>
    <w:rsid w:val="00D94F4E"/>
    <w:rsid w:val="00D97709"/>
    <w:rsid w:val="00DA2838"/>
    <w:rsid w:val="00DA67A2"/>
    <w:rsid w:val="00DB22BE"/>
    <w:rsid w:val="00DB4BCF"/>
    <w:rsid w:val="00DB4BF5"/>
    <w:rsid w:val="00DB57A3"/>
    <w:rsid w:val="00DB6CA5"/>
    <w:rsid w:val="00DB6FB0"/>
    <w:rsid w:val="00DB6FCD"/>
    <w:rsid w:val="00DC0647"/>
    <w:rsid w:val="00DC12ED"/>
    <w:rsid w:val="00DC1D69"/>
    <w:rsid w:val="00DC3542"/>
    <w:rsid w:val="00DD1BCA"/>
    <w:rsid w:val="00DD2958"/>
    <w:rsid w:val="00DD3BB1"/>
    <w:rsid w:val="00DE0780"/>
    <w:rsid w:val="00DE2546"/>
    <w:rsid w:val="00DE2DD6"/>
    <w:rsid w:val="00DE484D"/>
    <w:rsid w:val="00DE6239"/>
    <w:rsid w:val="00DE7272"/>
    <w:rsid w:val="00DF0CB4"/>
    <w:rsid w:val="00DF1D9E"/>
    <w:rsid w:val="00DF466A"/>
    <w:rsid w:val="00E018F4"/>
    <w:rsid w:val="00E01EC7"/>
    <w:rsid w:val="00E02B36"/>
    <w:rsid w:val="00E04438"/>
    <w:rsid w:val="00E046AF"/>
    <w:rsid w:val="00E159EE"/>
    <w:rsid w:val="00E20965"/>
    <w:rsid w:val="00E22E16"/>
    <w:rsid w:val="00E234B9"/>
    <w:rsid w:val="00E250A9"/>
    <w:rsid w:val="00E27F90"/>
    <w:rsid w:val="00E30A75"/>
    <w:rsid w:val="00E32235"/>
    <w:rsid w:val="00E342B2"/>
    <w:rsid w:val="00E35F15"/>
    <w:rsid w:val="00E37726"/>
    <w:rsid w:val="00E37F26"/>
    <w:rsid w:val="00E4453C"/>
    <w:rsid w:val="00E502FB"/>
    <w:rsid w:val="00E53A67"/>
    <w:rsid w:val="00E54995"/>
    <w:rsid w:val="00E57EEC"/>
    <w:rsid w:val="00E61429"/>
    <w:rsid w:val="00E67512"/>
    <w:rsid w:val="00E67A5A"/>
    <w:rsid w:val="00E7121A"/>
    <w:rsid w:val="00E74A8D"/>
    <w:rsid w:val="00E76BF9"/>
    <w:rsid w:val="00E7793D"/>
    <w:rsid w:val="00E800C6"/>
    <w:rsid w:val="00E8105C"/>
    <w:rsid w:val="00E83DBB"/>
    <w:rsid w:val="00E862A3"/>
    <w:rsid w:val="00E9046A"/>
    <w:rsid w:val="00E91476"/>
    <w:rsid w:val="00E9566B"/>
    <w:rsid w:val="00EA1019"/>
    <w:rsid w:val="00EA144A"/>
    <w:rsid w:val="00EA4659"/>
    <w:rsid w:val="00EA5C04"/>
    <w:rsid w:val="00EA5DEE"/>
    <w:rsid w:val="00EA7961"/>
    <w:rsid w:val="00EA7B35"/>
    <w:rsid w:val="00EB03ED"/>
    <w:rsid w:val="00EB09E4"/>
    <w:rsid w:val="00EB20A1"/>
    <w:rsid w:val="00EB222E"/>
    <w:rsid w:val="00EB2391"/>
    <w:rsid w:val="00EB23EC"/>
    <w:rsid w:val="00EB25F9"/>
    <w:rsid w:val="00EB4D16"/>
    <w:rsid w:val="00EB5142"/>
    <w:rsid w:val="00EB5C3F"/>
    <w:rsid w:val="00EC0E8B"/>
    <w:rsid w:val="00EC14D1"/>
    <w:rsid w:val="00EC1E4D"/>
    <w:rsid w:val="00EC2750"/>
    <w:rsid w:val="00EC51C5"/>
    <w:rsid w:val="00EC6078"/>
    <w:rsid w:val="00ED2D56"/>
    <w:rsid w:val="00ED30F7"/>
    <w:rsid w:val="00ED5119"/>
    <w:rsid w:val="00ED76DA"/>
    <w:rsid w:val="00EE42AA"/>
    <w:rsid w:val="00EE51D5"/>
    <w:rsid w:val="00EE6889"/>
    <w:rsid w:val="00EE690F"/>
    <w:rsid w:val="00EF09B8"/>
    <w:rsid w:val="00EF0B0B"/>
    <w:rsid w:val="00EF0E60"/>
    <w:rsid w:val="00EF3274"/>
    <w:rsid w:val="00EF38A6"/>
    <w:rsid w:val="00EF40C4"/>
    <w:rsid w:val="00EF42D7"/>
    <w:rsid w:val="00EF4EDF"/>
    <w:rsid w:val="00EF63B1"/>
    <w:rsid w:val="00EF7684"/>
    <w:rsid w:val="00F00C6C"/>
    <w:rsid w:val="00F02425"/>
    <w:rsid w:val="00F05824"/>
    <w:rsid w:val="00F06249"/>
    <w:rsid w:val="00F06D8B"/>
    <w:rsid w:val="00F10100"/>
    <w:rsid w:val="00F106B7"/>
    <w:rsid w:val="00F118D4"/>
    <w:rsid w:val="00F11A11"/>
    <w:rsid w:val="00F1780F"/>
    <w:rsid w:val="00F26214"/>
    <w:rsid w:val="00F322A6"/>
    <w:rsid w:val="00F35882"/>
    <w:rsid w:val="00F3667E"/>
    <w:rsid w:val="00F40C04"/>
    <w:rsid w:val="00F41832"/>
    <w:rsid w:val="00F4332C"/>
    <w:rsid w:val="00F4333F"/>
    <w:rsid w:val="00F4731B"/>
    <w:rsid w:val="00F560D1"/>
    <w:rsid w:val="00F57AA2"/>
    <w:rsid w:val="00F63E84"/>
    <w:rsid w:val="00F70C4C"/>
    <w:rsid w:val="00F70FC3"/>
    <w:rsid w:val="00F73B83"/>
    <w:rsid w:val="00F7626A"/>
    <w:rsid w:val="00F76AB8"/>
    <w:rsid w:val="00F80B04"/>
    <w:rsid w:val="00F85774"/>
    <w:rsid w:val="00F904D8"/>
    <w:rsid w:val="00F936B6"/>
    <w:rsid w:val="00F94161"/>
    <w:rsid w:val="00F943E4"/>
    <w:rsid w:val="00F97138"/>
    <w:rsid w:val="00FA176E"/>
    <w:rsid w:val="00FA4CB6"/>
    <w:rsid w:val="00FA4EB0"/>
    <w:rsid w:val="00FA50B6"/>
    <w:rsid w:val="00FB1563"/>
    <w:rsid w:val="00FB22F9"/>
    <w:rsid w:val="00FB2A9A"/>
    <w:rsid w:val="00FC2AF8"/>
    <w:rsid w:val="00FC41F0"/>
    <w:rsid w:val="00FC65C5"/>
    <w:rsid w:val="00FC70F8"/>
    <w:rsid w:val="00FD06B8"/>
    <w:rsid w:val="00FD0B01"/>
    <w:rsid w:val="00FD41F3"/>
    <w:rsid w:val="00FE1F84"/>
    <w:rsid w:val="00FE336A"/>
    <w:rsid w:val="00FE3E8B"/>
    <w:rsid w:val="00FE5367"/>
    <w:rsid w:val="00FE5EF0"/>
    <w:rsid w:val="00FE6FA6"/>
    <w:rsid w:val="00FE7EC2"/>
    <w:rsid w:val="00FF134C"/>
    <w:rsid w:val="00FF3E01"/>
    <w:rsid w:val="00FF4045"/>
    <w:rsid w:val="00FF55F7"/>
    <w:rsid w:val="00FF6274"/>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C37BA551-EF67-4B99-BB42-528E09095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805223">
      <w:bodyDiv w:val="1"/>
      <w:marLeft w:val="0"/>
      <w:marRight w:val="0"/>
      <w:marTop w:val="0"/>
      <w:marBottom w:val="0"/>
      <w:divBdr>
        <w:top w:val="none" w:sz="0" w:space="0" w:color="auto"/>
        <w:left w:val="none" w:sz="0" w:space="0" w:color="auto"/>
        <w:bottom w:val="none" w:sz="0" w:space="0" w:color="auto"/>
        <w:right w:val="none" w:sz="0" w:space="0" w:color="auto"/>
      </w:divBdr>
      <w:divsChild>
        <w:div w:id="1015002">
          <w:marLeft w:val="0"/>
          <w:marRight w:val="0"/>
          <w:marTop w:val="0"/>
          <w:marBottom w:val="0"/>
          <w:divBdr>
            <w:top w:val="none" w:sz="0" w:space="0" w:color="auto"/>
            <w:left w:val="none" w:sz="0" w:space="0" w:color="auto"/>
            <w:bottom w:val="none" w:sz="0" w:space="0" w:color="auto"/>
            <w:right w:val="none" w:sz="0" w:space="0" w:color="auto"/>
          </w:divBdr>
        </w:div>
        <w:div w:id="34354454">
          <w:marLeft w:val="0"/>
          <w:marRight w:val="0"/>
          <w:marTop w:val="0"/>
          <w:marBottom w:val="0"/>
          <w:divBdr>
            <w:top w:val="none" w:sz="0" w:space="0" w:color="auto"/>
            <w:left w:val="none" w:sz="0" w:space="0" w:color="auto"/>
            <w:bottom w:val="none" w:sz="0" w:space="0" w:color="auto"/>
            <w:right w:val="none" w:sz="0" w:space="0" w:color="auto"/>
          </w:divBdr>
        </w:div>
        <w:div w:id="138694924">
          <w:marLeft w:val="0"/>
          <w:marRight w:val="0"/>
          <w:marTop w:val="0"/>
          <w:marBottom w:val="0"/>
          <w:divBdr>
            <w:top w:val="none" w:sz="0" w:space="0" w:color="auto"/>
            <w:left w:val="none" w:sz="0" w:space="0" w:color="auto"/>
            <w:bottom w:val="none" w:sz="0" w:space="0" w:color="auto"/>
            <w:right w:val="none" w:sz="0" w:space="0" w:color="auto"/>
          </w:divBdr>
        </w:div>
        <w:div w:id="169681276">
          <w:marLeft w:val="0"/>
          <w:marRight w:val="0"/>
          <w:marTop w:val="0"/>
          <w:marBottom w:val="0"/>
          <w:divBdr>
            <w:top w:val="none" w:sz="0" w:space="0" w:color="auto"/>
            <w:left w:val="none" w:sz="0" w:space="0" w:color="auto"/>
            <w:bottom w:val="none" w:sz="0" w:space="0" w:color="auto"/>
            <w:right w:val="none" w:sz="0" w:space="0" w:color="auto"/>
          </w:divBdr>
        </w:div>
        <w:div w:id="207841035">
          <w:marLeft w:val="0"/>
          <w:marRight w:val="0"/>
          <w:marTop w:val="0"/>
          <w:marBottom w:val="0"/>
          <w:divBdr>
            <w:top w:val="none" w:sz="0" w:space="0" w:color="auto"/>
            <w:left w:val="none" w:sz="0" w:space="0" w:color="auto"/>
            <w:bottom w:val="none" w:sz="0" w:space="0" w:color="auto"/>
            <w:right w:val="none" w:sz="0" w:space="0" w:color="auto"/>
          </w:divBdr>
        </w:div>
        <w:div w:id="211619497">
          <w:marLeft w:val="0"/>
          <w:marRight w:val="0"/>
          <w:marTop w:val="0"/>
          <w:marBottom w:val="0"/>
          <w:divBdr>
            <w:top w:val="none" w:sz="0" w:space="0" w:color="auto"/>
            <w:left w:val="none" w:sz="0" w:space="0" w:color="auto"/>
            <w:bottom w:val="none" w:sz="0" w:space="0" w:color="auto"/>
            <w:right w:val="none" w:sz="0" w:space="0" w:color="auto"/>
          </w:divBdr>
        </w:div>
        <w:div w:id="415592127">
          <w:marLeft w:val="0"/>
          <w:marRight w:val="0"/>
          <w:marTop w:val="0"/>
          <w:marBottom w:val="0"/>
          <w:divBdr>
            <w:top w:val="none" w:sz="0" w:space="0" w:color="auto"/>
            <w:left w:val="none" w:sz="0" w:space="0" w:color="auto"/>
            <w:bottom w:val="none" w:sz="0" w:space="0" w:color="auto"/>
            <w:right w:val="none" w:sz="0" w:space="0" w:color="auto"/>
          </w:divBdr>
        </w:div>
        <w:div w:id="438334498">
          <w:marLeft w:val="0"/>
          <w:marRight w:val="0"/>
          <w:marTop w:val="0"/>
          <w:marBottom w:val="0"/>
          <w:divBdr>
            <w:top w:val="none" w:sz="0" w:space="0" w:color="auto"/>
            <w:left w:val="none" w:sz="0" w:space="0" w:color="auto"/>
            <w:bottom w:val="none" w:sz="0" w:space="0" w:color="auto"/>
            <w:right w:val="none" w:sz="0" w:space="0" w:color="auto"/>
          </w:divBdr>
        </w:div>
        <w:div w:id="470631398">
          <w:marLeft w:val="0"/>
          <w:marRight w:val="0"/>
          <w:marTop w:val="0"/>
          <w:marBottom w:val="0"/>
          <w:divBdr>
            <w:top w:val="none" w:sz="0" w:space="0" w:color="auto"/>
            <w:left w:val="none" w:sz="0" w:space="0" w:color="auto"/>
            <w:bottom w:val="none" w:sz="0" w:space="0" w:color="auto"/>
            <w:right w:val="none" w:sz="0" w:space="0" w:color="auto"/>
          </w:divBdr>
        </w:div>
        <w:div w:id="473722200">
          <w:marLeft w:val="0"/>
          <w:marRight w:val="0"/>
          <w:marTop w:val="0"/>
          <w:marBottom w:val="0"/>
          <w:divBdr>
            <w:top w:val="none" w:sz="0" w:space="0" w:color="auto"/>
            <w:left w:val="none" w:sz="0" w:space="0" w:color="auto"/>
            <w:bottom w:val="none" w:sz="0" w:space="0" w:color="auto"/>
            <w:right w:val="none" w:sz="0" w:space="0" w:color="auto"/>
          </w:divBdr>
        </w:div>
        <w:div w:id="485518070">
          <w:marLeft w:val="0"/>
          <w:marRight w:val="0"/>
          <w:marTop w:val="0"/>
          <w:marBottom w:val="0"/>
          <w:divBdr>
            <w:top w:val="none" w:sz="0" w:space="0" w:color="auto"/>
            <w:left w:val="none" w:sz="0" w:space="0" w:color="auto"/>
            <w:bottom w:val="none" w:sz="0" w:space="0" w:color="auto"/>
            <w:right w:val="none" w:sz="0" w:space="0" w:color="auto"/>
          </w:divBdr>
        </w:div>
        <w:div w:id="531573445">
          <w:marLeft w:val="0"/>
          <w:marRight w:val="0"/>
          <w:marTop w:val="0"/>
          <w:marBottom w:val="0"/>
          <w:divBdr>
            <w:top w:val="none" w:sz="0" w:space="0" w:color="auto"/>
            <w:left w:val="none" w:sz="0" w:space="0" w:color="auto"/>
            <w:bottom w:val="none" w:sz="0" w:space="0" w:color="auto"/>
            <w:right w:val="none" w:sz="0" w:space="0" w:color="auto"/>
          </w:divBdr>
        </w:div>
        <w:div w:id="586228276">
          <w:marLeft w:val="0"/>
          <w:marRight w:val="0"/>
          <w:marTop w:val="0"/>
          <w:marBottom w:val="0"/>
          <w:divBdr>
            <w:top w:val="none" w:sz="0" w:space="0" w:color="auto"/>
            <w:left w:val="none" w:sz="0" w:space="0" w:color="auto"/>
            <w:bottom w:val="none" w:sz="0" w:space="0" w:color="auto"/>
            <w:right w:val="none" w:sz="0" w:space="0" w:color="auto"/>
          </w:divBdr>
        </w:div>
        <w:div w:id="595091187">
          <w:marLeft w:val="0"/>
          <w:marRight w:val="0"/>
          <w:marTop w:val="0"/>
          <w:marBottom w:val="0"/>
          <w:divBdr>
            <w:top w:val="none" w:sz="0" w:space="0" w:color="auto"/>
            <w:left w:val="none" w:sz="0" w:space="0" w:color="auto"/>
            <w:bottom w:val="none" w:sz="0" w:space="0" w:color="auto"/>
            <w:right w:val="none" w:sz="0" w:space="0" w:color="auto"/>
          </w:divBdr>
        </w:div>
        <w:div w:id="747045986">
          <w:marLeft w:val="0"/>
          <w:marRight w:val="0"/>
          <w:marTop w:val="0"/>
          <w:marBottom w:val="0"/>
          <w:divBdr>
            <w:top w:val="none" w:sz="0" w:space="0" w:color="auto"/>
            <w:left w:val="none" w:sz="0" w:space="0" w:color="auto"/>
            <w:bottom w:val="none" w:sz="0" w:space="0" w:color="auto"/>
            <w:right w:val="none" w:sz="0" w:space="0" w:color="auto"/>
          </w:divBdr>
        </w:div>
        <w:div w:id="769474010">
          <w:marLeft w:val="0"/>
          <w:marRight w:val="0"/>
          <w:marTop w:val="0"/>
          <w:marBottom w:val="0"/>
          <w:divBdr>
            <w:top w:val="none" w:sz="0" w:space="0" w:color="auto"/>
            <w:left w:val="none" w:sz="0" w:space="0" w:color="auto"/>
            <w:bottom w:val="none" w:sz="0" w:space="0" w:color="auto"/>
            <w:right w:val="none" w:sz="0" w:space="0" w:color="auto"/>
          </w:divBdr>
        </w:div>
        <w:div w:id="774448981">
          <w:marLeft w:val="0"/>
          <w:marRight w:val="0"/>
          <w:marTop w:val="0"/>
          <w:marBottom w:val="0"/>
          <w:divBdr>
            <w:top w:val="none" w:sz="0" w:space="0" w:color="auto"/>
            <w:left w:val="none" w:sz="0" w:space="0" w:color="auto"/>
            <w:bottom w:val="none" w:sz="0" w:space="0" w:color="auto"/>
            <w:right w:val="none" w:sz="0" w:space="0" w:color="auto"/>
          </w:divBdr>
        </w:div>
        <w:div w:id="792410261">
          <w:marLeft w:val="0"/>
          <w:marRight w:val="0"/>
          <w:marTop w:val="0"/>
          <w:marBottom w:val="0"/>
          <w:divBdr>
            <w:top w:val="none" w:sz="0" w:space="0" w:color="auto"/>
            <w:left w:val="none" w:sz="0" w:space="0" w:color="auto"/>
            <w:bottom w:val="none" w:sz="0" w:space="0" w:color="auto"/>
            <w:right w:val="none" w:sz="0" w:space="0" w:color="auto"/>
          </w:divBdr>
        </w:div>
        <w:div w:id="799304747">
          <w:marLeft w:val="0"/>
          <w:marRight w:val="0"/>
          <w:marTop w:val="0"/>
          <w:marBottom w:val="0"/>
          <w:divBdr>
            <w:top w:val="none" w:sz="0" w:space="0" w:color="auto"/>
            <w:left w:val="none" w:sz="0" w:space="0" w:color="auto"/>
            <w:bottom w:val="none" w:sz="0" w:space="0" w:color="auto"/>
            <w:right w:val="none" w:sz="0" w:space="0" w:color="auto"/>
          </w:divBdr>
        </w:div>
        <w:div w:id="816605209">
          <w:marLeft w:val="0"/>
          <w:marRight w:val="0"/>
          <w:marTop w:val="0"/>
          <w:marBottom w:val="0"/>
          <w:divBdr>
            <w:top w:val="none" w:sz="0" w:space="0" w:color="auto"/>
            <w:left w:val="none" w:sz="0" w:space="0" w:color="auto"/>
            <w:bottom w:val="none" w:sz="0" w:space="0" w:color="auto"/>
            <w:right w:val="none" w:sz="0" w:space="0" w:color="auto"/>
          </w:divBdr>
        </w:div>
        <w:div w:id="868838999">
          <w:marLeft w:val="0"/>
          <w:marRight w:val="0"/>
          <w:marTop w:val="0"/>
          <w:marBottom w:val="0"/>
          <w:divBdr>
            <w:top w:val="none" w:sz="0" w:space="0" w:color="auto"/>
            <w:left w:val="none" w:sz="0" w:space="0" w:color="auto"/>
            <w:bottom w:val="none" w:sz="0" w:space="0" w:color="auto"/>
            <w:right w:val="none" w:sz="0" w:space="0" w:color="auto"/>
          </w:divBdr>
        </w:div>
        <w:div w:id="1042510644">
          <w:marLeft w:val="0"/>
          <w:marRight w:val="0"/>
          <w:marTop w:val="0"/>
          <w:marBottom w:val="0"/>
          <w:divBdr>
            <w:top w:val="none" w:sz="0" w:space="0" w:color="auto"/>
            <w:left w:val="none" w:sz="0" w:space="0" w:color="auto"/>
            <w:bottom w:val="none" w:sz="0" w:space="0" w:color="auto"/>
            <w:right w:val="none" w:sz="0" w:space="0" w:color="auto"/>
          </w:divBdr>
        </w:div>
        <w:div w:id="1101071733">
          <w:marLeft w:val="0"/>
          <w:marRight w:val="0"/>
          <w:marTop w:val="0"/>
          <w:marBottom w:val="0"/>
          <w:divBdr>
            <w:top w:val="none" w:sz="0" w:space="0" w:color="auto"/>
            <w:left w:val="none" w:sz="0" w:space="0" w:color="auto"/>
            <w:bottom w:val="none" w:sz="0" w:space="0" w:color="auto"/>
            <w:right w:val="none" w:sz="0" w:space="0" w:color="auto"/>
          </w:divBdr>
        </w:div>
        <w:div w:id="1139956541">
          <w:marLeft w:val="0"/>
          <w:marRight w:val="0"/>
          <w:marTop w:val="0"/>
          <w:marBottom w:val="0"/>
          <w:divBdr>
            <w:top w:val="none" w:sz="0" w:space="0" w:color="auto"/>
            <w:left w:val="none" w:sz="0" w:space="0" w:color="auto"/>
            <w:bottom w:val="none" w:sz="0" w:space="0" w:color="auto"/>
            <w:right w:val="none" w:sz="0" w:space="0" w:color="auto"/>
          </w:divBdr>
        </w:div>
        <w:div w:id="1177963512">
          <w:marLeft w:val="0"/>
          <w:marRight w:val="0"/>
          <w:marTop w:val="0"/>
          <w:marBottom w:val="0"/>
          <w:divBdr>
            <w:top w:val="none" w:sz="0" w:space="0" w:color="auto"/>
            <w:left w:val="none" w:sz="0" w:space="0" w:color="auto"/>
            <w:bottom w:val="none" w:sz="0" w:space="0" w:color="auto"/>
            <w:right w:val="none" w:sz="0" w:space="0" w:color="auto"/>
          </w:divBdr>
        </w:div>
        <w:div w:id="1273706623">
          <w:marLeft w:val="0"/>
          <w:marRight w:val="0"/>
          <w:marTop w:val="0"/>
          <w:marBottom w:val="0"/>
          <w:divBdr>
            <w:top w:val="none" w:sz="0" w:space="0" w:color="auto"/>
            <w:left w:val="none" w:sz="0" w:space="0" w:color="auto"/>
            <w:bottom w:val="none" w:sz="0" w:space="0" w:color="auto"/>
            <w:right w:val="none" w:sz="0" w:space="0" w:color="auto"/>
          </w:divBdr>
        </w:div>
        <w:div w:id="1397582475">
          <w:marLeft w:val="0"/>
          <w:marRight w:val="0"/>
          <w:marTop w:val="0"/>
          <w:marBottom w:val="0"/>
          <w:divBdr>
            <w:top w:val="none" w:sz="0" w:space="0" w:color="auto"/>
            <w:left w:val="none" w:sz="0" w:space="0" w:color="auto"/>
            <w:bottom w:val="none" w:sz="0" w:space="0" w:color="auto"/>
            <w:right w:val="none" w:sz="0" w:space="0" w:color="auto"/>
          </w:divBdr>
        </w:div>
        <w:div w:id="1439330273">
          <w:marLeft w:val="0"/>
          <w:marRight w:val="0"/>
          <w:marTop w:val="0"/>
          <w:marBottom w:val="0"/>
          <w:divBdr>
            <w:top w:val="none" w:sz="0" w:space="0" w:color="auto"/>
            <w:left w:val="none" w:sz="0" w:space="0" w:color="auto"/>
            <w:bottom w:val="none" w:sz="0" w:space="0" w:color="auto"/>
            <w:right w:val="none" w:sz="0" w:space="0" w:color="auto"/>
          </w:divBdr>
        </w:div>
        <w:div w:id="1518347991">
          <w:marLeft w:val="0"/>
          <w:marRight w:val="0"/>
          <w:marTop w:val="0"/>
          <w:marBottom w:val="0"/>
          <w:divBdr>
            <w:top w:val="none" w:sz="0" w:space="0" w:color="auto"/>
            <w:left w:val="none" w:sz="0" w:space="0" w:color="auto"/>
            <w:bottom w:val="none" w:sz="0" w:space="0" w:color="auto"/>
            <w:right w:val="none" w:sz="0" w:space="0" w:color="auto"/>
          </w:divBdr>
        </w:div>
        <w:div w:id="1550461366">
          <w:marLeft w:val="0"/>
          <w:marRight w:val="0"/>
          <w:marTop w:val="0"/>
          <w:marBottom w:val="0"/>
          <w:divBdr>
            <w:top w:val="none" w:sz="0" w:space="0" w:color="auto"/>
            <w:left w:val="none" w:sz="0" w:space="0" w:color="auto"/>
            <w:bottom w:val="none" w:sz="0" w:space="0" w:color="auto"/>
            <w:right w:val="none" w:sz="0" w:space="0" w:color="auto"/>
          </w:divBdr>
        </w:div>
        <w:div w:id="1572040061">
          <w:marLeft w:val="0"/>
          <w:marRight w:val="0"/>
          <w:marTop w:val="0"/>
          <w:marBottom w:val="0"/>
          <w:divBdr>
            <w:top w:val="none" w:sz="0" w:space="0" w:color="auto"/>
            <w:left w:val="none" w:sz="0" w:space="0" w:color="auto"/>
            <w:bottom w:val="none" w:sz="0" w:space="0" w:color="auto"/>
            <w:right w:val="none" w:sz="0" w:space="0" w:color="auto"/>
          </w:divBdr>
        </w:div>
        <w:div w:id="1639146150">
          <w:marLeft w:val="0"/>
          <w:marRight w:val="0"/>
          <w:marTop w:val="0"/>
          <w:marBottom w:val="0"/>
          <w:divBdr>
            <w:top w:val="none" w:sz="0" w:space="0" w:color="auto"/>
            <w:left w:val="none" w:sz="0" w:space="0" w:color="auto"/>
            <w:bottom w:val="none" w:sz="0" w:space="0" w:color="auto"/>
            <w:right w:val="none" w:sz="0" w:space="0" w:color="auto"/>
          </w:divBdr>
        </w:div>
        <w:div w:id="1689721460">
          <w:marLeft w:val="0"/>
          <w:marRight w:val="0"/>
          <w:marTop w:val="0"/>
          <w:marBottom w:val="0"/>
          <w:divBdr>
            <w:top w:val="none" w:sz="0" w:space="0" w:color="auto"/>
            <w:left w:val="none" w:sz="0" w:space="0" w:color="auto"/>
            <w:bottom w:val="none" w:sz="0" w:space="0" w:color="auto"/>
            <w:right w:val="none" w:sz="0" w:space="0" w:color="auto"/>
          </w:divBdr>
        </w:div>
        <w:div w:id="1739983432">
          <w:marLeft w:val="0"/>
          <w:marRight w:val="0"/>
          <w:marTop w:val="0"/>
          <w:marBottom w:val="0"/>
          <w:divBdr>
            <w:top w:val="none" w:sz="0" w:space="0" w:color="auto"/>
            <w:left w:val="none" w:sz="0" w:space="0" w:color="auto"/>
            <w:bottom w:val="none" w:sz="0" w:space="0" w:color="auto"/>
            <w:right w:val="none" w:sz="0" w:space="0" w:color="auto"/>
          </w:divBdr>
        </w:div>
        <w:div w:id="1761440967">
          <w:marLeft w:val="0"/>
          <w:marRight w:val="0"/>
          <w:marTop w:val="0"/>
          <w:marBottom w:val="0"/>
          <w:divBdr>
            <w:top w:val="none" w:sz="0" w:space="0" w:color="auto"/>
            <w:left w:val="none" w:sz="0" w:space="0" w:color="auto"/>
            <w:bottom w:val="none" w:sz="0" w:space="0" w:color="auto"/>
            <w:right w:val="none" w:sz="0" w:space="0" w:color="auto"/>
          </w:divBdr>
        </w:div>
        <w:div w:id="1783569305">
          <w:marLeft w:val="0"/>
          <w:marRight w:val="0"/>
          <w:marTop w:val="0"/>
          <w:marBottom w:val="0"/>
          <w:divBdr>
            <w:top w:val="none" w:sz="0" w:space="0" w:color="auto"/>
            <w:left w:val="none" w:sz="0" w:space="0" w:color="auto"/>
            <w:bottom w:val="none" w:sz="0" w:space="0" w:color="auto"/>
            <w:right w:val="none" w:sz="0" w:space="0" w:color="auto"/>
          </w:divBdr>
        </w:div>
        <w:div w:id="1837570342">
          <w:marLeft w:val="0"/>
          <w:marRight w:val="0"/>
          <w:marTop w:val="0"/>
          <w:marBottom w:val="0"/>
          <w:divBdr>
            <w:top w:val="none" w:sz="0" w:space="0" w:color="auto"/>
            <w:left w:val="none" w:sz="0" w:space="0" w:color="auto"/>
            <w:bottom w:val="none" w:sz="0" w:space="0" w:color="auto"/>
            <w:right w:val="none" w:sz="0" w:space="0" w:color="auto"/>
          </w:divBdr>
        </w:div>
        <w:div w:id="1931356173">
          <w:marLeft w:val="0"/>
          <w:marRight w:val="0"/>
          <w:marTop w:val="0"/>
          <w:marBottom w:val="0"/>
          <w:divBdr>
            <w:top w:val="none" w:sz="0" w:space="0" w:color="auto"/>
            <w:left w:val="none" w:sz="0" w:space="0" w:color="auto"/>
            <w:bottom w:val="none" w:sz="0" w:space="0" w:color="auto"/>
            <w:right w:val="none" w:sz="0" w:space="0" w:color="auto"/>
          </w:divBdr>
        </w:div>
        <w:div w:id="1971590063">
          <w:marLeft w:val="0"/>
          <w:marRight w:val="0"/>
          <w:marTop w:val="0"/>
          <w:marBottom w:val="0"/>
          <w:divBdr>
            <w:top w:val="none" w:sz="0" w:space="0" w:color="auto"/>
            <w:left w:val="none" w:sz="0" w:space="0" w:color="auto"/>
            <w:bottom w:val="none" w:sz="0" w:space="0" w:color="auto"/>
            <w:right w:val="none" w:sz="0" w:space="0" w:color="auto"/>
          </w:divBdr>
        </w:div>
        <w:div w:id="2021737786">
          <w:marLeft w:val="0"/>
          <w:marRight w:val="0"/>
          <w:marTop w:val="0"/>
          <w:marBottom w:val="0"/>
          <w:divBdr>
            <w:top w:val="none" w:sz="0" w:space="0" w:color="auto"/>
            <w:left w:val="none" w:sz="0" w:space="0" w:color="auto"/>
            <w:bottom w:val="none" w:sz="0" w:space="0" w:color="auto"/>
            <w:right w:val="none" w:sz="0" w:space="0" w:color="auto"/>
          </w:divBdr>
        </w:div>
        <w:div w:id="2082409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kgev.inf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058F4-52D1-4883-BFA8-380C08AB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792</Words>
  <Characters>4990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NKG</Company>
  <LinksUpToDate>false</LinksUpToDate>
  <CharactersWithSpaces>5771</CharactersWithSpaces>
  <SharedDoc>false</SharedDoc>
  <HLinks>
    <vt:vector size="6" baseType="variant">
      <vt:variant>
        <vt:i4>7602289</vt:i4>
      </vt:variant>
      <vt:variant>
        <vt:i4>0</vt:i4>
      </vt:variant>
      <vt:variant>
        <vt:i4>0</vt:i4>
      </vt:variant>
      <vt:variant>
        <vt:i4>5</vt:i4>
      </vt:variant>
      <vt:variant>
        <vt:lpwstr>http://www.nkgev.info/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Morawitzky@nkgev.de</dc:creator>
  <cp:lastModifiedBy>Helge Engelke</cp:lastModifiedBy>
  <cp:revision>3</cp:revision>
  <cp:lastPrinted>2019-01-02T10:13:00Z</cp:lastPrinted>
  <dcterms:created xsi:type="dcterms:W3CDTF">2018-12-28T12:12:00Z</dcterms:created>
  <dcterms:modified xsi:type="dcterms:W3CDTF">2019-01-02T10:13:00Z</dcterms:modified>
</cp:coreProperties>
</file>